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01CBE" w14:textId="77777777" w:rsidR="00FF605A" w:rsidRDefault="00FF605A" w:rsidP="00151413"/>
    <w:p w14:paraId="213B7BDE" w14:textId="77777777" w:rsidR="006D27F9" w:rsidRPr="006D27F9" w:rsidRDefault="006D27F9" w:rsidP="00151413">
      <w:pPr>
        <w:rPr>
          <w:rFonts w:asciiTheme="majorHAnsi" w:hAnsiTheme="majorHAnsi" w:cstheme="majorHAnsi"/>
          <w:color w:val="2E3137" w:themeColor="text2"/>
        </w:rPr>
      </w:pPr>
    </w:p>
    <w:p w14:paraId="020BBB22" w14:textId="77777777" w:rsidR="006D27F9" w:rsidRPr="006D27F9" w:rsidRDefault="006D27F9" w:rsidP="00151413">
      <w:pPr>
        <w:rPr>
          <w:rFonts w:asciiTheme="majorHAnsi" w:hAnsiTheme="majorHAnsi" w:cstheme="majorHAnsi"/>
          <w:color w:val="2E3137" w:themeColor="text2"/>
        </w:rPr>
      </w:pPr>
    </w:p>
    <w:p w14:paraId="1716C5C5" w14:textId="01E9C9C1" w:rsidR="006D27F9" w:rsidRPr="00F94690" w:rsidRDefault="00417A9D" w:rsidP="00F94690">
      <w:pPr>
        <w:pStyle w:val="Heading1"/>
        <w:pBdr>
          <w:top w:val="single" w:sz="4" w:space="1" w:color="E9FFFF"/>
          <w:left w:val="single" w:sz="4" w:space="4" w:color="E9FFFF"/>
          <w:bottom w:val="single" w:sz="4" w:space="1" w:color="E9FFFF"/>
          <w:right w:val="single" w:sz="4" w:space="4" w:color="E9FFFF"/>
        </w:pBdr>
        <w:rPr>
          <w:rFonts w:cstheme="majorHAnsi"/>
          <w:color w:val="2E3137" w:themeColor="text2"/>
        </w:rPr>
      </w:pPr>
      <w:r w:rsidRPr="00F94690">
        <w:rPr>
          <w:rFonts w:cstheme="majorHAnsi"/>
          <w:color w:val="2E3137" w:themeColor="text2"/>
          <w:lang w:val="en-GB"/>
        </w:rPr>
        <w:t>T</w:t>
      </w:r>
      <w:r w:rsidRPr="00F94690">
        <w:rPr>
          <w:rFonts w:cstheme="majorHAnsi"/>
          <w:color w:val="000000"/>
          <w:lang w:val="en-GB"/>
        </w:rPr>
        <w:t xml:space="preserve">emplate for information </w:t>
      </w:r>
      <w:r w:rsidR="00E358C9">
        <w:rPr>
          <w:rFonts w:cstheme="majorHAnsi"/>
          <w:color w:val="000000"/>
          <w:lang w:val="en-GB"/>
        </w:rPr>
        <w:t xml:space="preserve">about </w:t>
      </w:r>
      <w:r w:rsidRPr="00F94690">
        <w:rPr>
          <w:rFonts w:cstheme="majorHAnsi"/>
          <w:color w:val="000000"/>
          <w:lang w:val="en-GB"/>
        </w:rPr>
        <w:t>personal data processing</w:t>
      </w:r>
      <w:r w:rsidR="00F94690" w:rsidRPr="00F94690">
        <w:rPr>
          <w:rFonts w:cstheme="majorHAnsi"/>
          <w:color w:val="000000"/>
          <w:lang w:val="en-GB"/>
        </w:rPr>
        <w:t>,</w:t>
      </w:r>
      <w:r w:rsidRPr="00F94690">
        <w:rPr>
          <w:rFonts w:cstheme="majorHAnsi"/>
          <w:color w:val="000000"/>
          <w:lang w:val="en-GB"/>
        </w:rPr>
        <w:t xml:space="preserve"> </w:t>
      </w:r>
      <w:r w:rsidR="00F94690" w:rsidRPr="00F94690">
        <w:rPr>
          <w:rFonts w:cstheme="majorHAnsi"/>
          <w:color w:val="000000"/>
          <w:lang w:val="en-GB"/>
        </w:rPr>
        <w:t>with</w:t>
      </w:r>
      <w:r w:rsidRPr="00F94690">
        <w:rPr>
          <w:rFonts w:cstheme="majorHAnsi"/>
          <w:color w:val="000000"/>
          <w:lang w:val="en-GB"/>
        </w:rPr>
        <w:t xml:space="preserve"> instructions</w:t>
      </w:r>
    </w:p>
    <w:p w14:paraId="5FADD5CE" w14:textId="1BB3308D" w:rsidR="006D27F9" w:rsidRPr="005F50F8" w:rsidRDefault="003A0564" w:rsidP="00F94690">
      <w:pPr>
        <w:rPr>
          <w:rFonts w:asciiTheme="majorHAnsi" w:hAnsiTheme="majorHAnsi" w:cstheme="majorHAnsi"/>
          <w:color w:val="2E3137" w:themeColor="text2"/>
          <w:sz w:val="24"/>
          <w:szCs w:val="24"/>
        </w:rPr>
      </w:pPr>
      <w:r w:rsidRPr="00F94690">
        <w:rPr>
          <w:rFonts w:asciiTheme="majorHAnsi" w:hAnsiTheme="majorHAnsi" w:cstheme="majorHAnsi"/>
          <w:color w:val="2E3137" w:themeColor="text2"/>
          <w:sz w:val="24"/>
          <w:szCs w:val="24"/>
          <w:lang w:val="en-GB"/>
        </w:rPr>
        <w:t>According to the G</w:t>
      </w:r>
      <w:r w:rsidR="00E358C9">
        <w:rPr>
          <w:rFonts w:asciiTheme="majorHAnsi" w:hAnsiTheme="majorHAnsi" w:cstheme="majorHAnsi"/>
          <w:color w:val="2E3137" w:themeColor="text2"/>
          <w:sz w:val="24"/>
          <w:szCs w:val="24"/>
          <w:lang w:val="en-GB"/>
        </w:rPr>
        <w:t xml:space="preserve">eneral </w:t>
      </w:r>
      <w:r w:rsidRPr="00F94690">
        <w:rPr>
          <w:rFonts w:asciiTheme="majorHAnsi" w:hAnsiTheme="majorHAnsi" w:cstheme="majorHAnsi"/>
          <w:color w:val="2E3137" w:themeColor="text2"/>
          <w:sz w:val="24"/>
          <w:szCs w:val="24"/>
          <w:lang w:val="en-GB"/>
        </w:rPr>
        <w:t>D</w:t>
      </w:r>
      <w:r w:rsidR="00E358C9">
        <w:rPr>
          <w:rFonts w:asciiTheme="majorHAnsi" w:hAnsiTheme="majorHAnsi" w:cstheme="majorHAnsi"/>
          <w:color w:val="2E3137" w:themeColor="text2"/>
          <w:sz w:val="24"/>
          <w:szCs w:val="24"/>
          <w:lang w:val="en-GB"/>
        </w:rPr>
        <w:t xml:space="preserve">ata </w:t>
      </w:r>
      <w:r w:rsidRPr="00F94690">
        <w:rPr>
          <w:rFonts w:asciiTheme="majorHAnsi" w:hAnsiTheme="majorHAnsi" w:cstheme="majorHAnsi"/>
          <w:color w:val="2E3137" w:themeColor="text2"/>
          <w:sz w:val="24"/>
          <w:szCs w:val="24"/>
          <w:lang w:val="en-GB"/>
        </w:rPr>
        <w:t>P</w:t>
      </w:r>
      <w:r w:rsidR="00E358C9">
        <w:rPr>
          <w:rFonts w:asciiTheme="majorHAnsi" w:hAnsiTheme="majorHAnsi" w:cstheme="majorHAnsi"/>
          <w:color w:val="2E3137" w:themeColor="text2"/>
          <w:sz w:val="24"/>
          <w:szCs w:val="24"/>
          <w:lang w:val="en-GB"/>
        </w:rPr>
        <w:t xml:space="preserve">rotection </w:t>
      </w:r>
      <w:r w:rsidRPr="00F94690">
        <w:rPr>
          <w:rFonts w:asciiTheme="majorHAnsi" w:hAnsiTheme="majorHAnsi" w:cstheme="majorHAnsi"/>
          <w:color w:val="2E3137" w:themeColor="text2"/>
          <w:sz w:val="24"/>
          <w:szCs w:val="24"/>
          <w:lang w:val="en-GB"/>
        </w:rPr>
        <w:t>R</w:t>
      </w:r>
      <w:r w:rsidR="00E358C9">
        <w:rPr>
          <w:rFonts w:asciiTheme="majorHAnsi" w:hAnsiTheme="majorHAnsi" w:cstheme="majorHAnsi"/>
          <w:color w:val="2E3137" w:themeColor="text2"/>
          <w:sz w:val="24"/>
          <w:szCs w:val="24"/>
          <w:lang w:val="en-GB"/>
        </w:rPr>
        <w:t>egulation (GDPR)</w:t>
      </w:r>
      <w:r w:rsidRPr="00F94690">
        <w:rPr>
          <w:rFonts w:asciiTheme="majorHAnsi" w:hAnsiTheme="majorHAnsi" w:cstheme="majorHAnsi"/>
          <w:color w:val="2E3137" w:themeColor="text2"/>
          <w:sz w:val="24"/>
          <w:szCs w:val="24"/>
          <w:lang w:val="en-GB"/>
        </w:rPr>
        <w:t xml:space="preserve">, the </w:t>
      </w:r>
      <w:r w:rsidR="00F94690" w:rsidRPr="00F94690">
        <w:rPr>
          <w:rFonts w:asciiTheme="majorHAnsi" w:hAnsiTheme="majorHAnsi" w:cstheme="majorHAnsi"/>
          <w:color w:val="2E3137" w:themeColor="text2"/>
          <w:sz w:val="24"/>
          <w:szCs w:val="24"/>
          <w:lang w:val="en-GB"/>
        </w:rPr>
        <w:t>person whose data is processed</w:t>
      </w:r>
      <w:r w:rsidR="00E358C9">
        <w:rPr>
          <w:rFonts w:asciiTheme="majorHAnsi" w:hAnsiTheme="majorHAnsi" w:cstheme="majorHAnsi"/>
          <w:color w:val="2E3137" w:themeColor="text2"/>
          <w:sz w:val="24"/>
          <w:szCs w:val="24"/>
          <w:lang w:val="en-GB"/>
        </w:rPr>
        <w:t xml:space="preserve"> – the “data subject”</w:t>
      </w:r>
      <w:r w:rsidR="00F94690" w:rsidRPr="00F94690">
        <w:rPr>
          <w:rFonts w:asciiTheme="majorHAnsi" w:hAnsiTheme="majorHAnsi" w:cstheme="majorHAnsi"/>
          <w:color w:val="2E3137" w:themeColor="text2"/>
          <w:sz w:val="24"/>
          <w:szCs w:val="24"/>
          <w:lang w:val="en-GB"/>
        </w:rPr>
        <w:t xml:space="preserve"> </w:t>
      </w:r>
      <w:r w:rsidR="00E358C9">
        <w:rPr>
          <w:rFonts w:asciiTheme="majorHAnsi" w:hAnsiTheme="majorHAnsi" w:cstheme="majorHAnsi"/>
          <w:color w:val="2E3137" w:themeColor="text2"/>
          <w:sz w:val="24"/>
          <w:szCs w:val="24"/>
          <w:lang w:val="en-GB"/>
        </w:rPr>
        <w:t xml:space="preserve">– </w:t>
      </w:r>
      <w:r w:rsidRPr="00F94690">
        <w:rPr>
          <w:rFonts w:asciiTheme="majorHAnsi" w:hAnsiTheme="majorHAnsi" w:cstheme="majorHAnsi"/>
          <w:color w:val="2E3137" w:themeColor="text2"/>
          <w:sz w:val="24"/>
          <w:szCs w:val="24"/>
          <w:lang w:val="en-GB"/>
        </w:rPr>
        <w:t xml:space="preserve">must be </w:t>
      </w:r>
      <w:r w:rsidR="00417A9D" w:rsidRPr="00F94690">
        <w:rPr>
          <w:rFonts w:asciiTheme="majorHAnsi" w:hAnsiTheme="majorHAnsi" w:cstheme="majorHAnsi"/>
          <w:color w:val="000000"/>
          <w:sz w:val="24"/>
          <w:szCs w:val="24"/>
          <w:lang w:val="en-GB"/>
        </w:rPr>
        <w:t>inform</w:t>
      </w:r>
      <w:r w:rsidRPr="00F94690">
        <w:rPr>
          <w:rFonts w:asciiTheme="majorHAnsi" w:hAnsiTheme="majorHAnsi" w:cstheme="majorHAnsi"/>
          <w:color w:val="000000"/>
          <w:sz w:val="24"/>
          <w:szCs w:val="24"/>
          <w:lang w:val="en-GB"/>
        </w:rPr>
        <w:t>ed when their personal data is processed</w:t>
      </w:r>
      <w:r w:rsidR="00417A9D" w:rsidRPr="00F94690">
        <w:rPr>
          <w:rFonts w:asciiTheme="majorHAnsi" w:hAnsiTheme="majorHAnsi" w:cstheme="majorHAnsi"/>
          <w:color w:val="000000"/>
          <w:sz w:val="24"/>
          <w:szCs w:val="24"/>
          <w:lang w:val="en-GB"/>
        </w:rPr>
        <w:t>.</w:t>
      </w:r>
      <w:r w:rsidR="006D27F9"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2E3137" w:themeColor="text2"/>
          <w:sz w:val="24"/>
          <w:szCs w:val="24"/>
          <w:lang w:val="en-GB"/>
        </w:rPr>
        <w:t>T</w:t>
      </w:r>
      <w:r w:rsidRPr="00F94690">
        <w:rPr>
          <w:rFonts w:asciiTheme="majorHAnsi" w:hAnsiTheme="majorHAnsi" w:cstheme="majorHAnsi"/>
          <w:color w:val="000000"/>
          <w:sz w:val="24"/>
          <w:szCs w:val="24"/>
          <w:lang w:val="en-GB"/>
        </w:rPr>
        <w:t xml:space="preserve">his information must be provided by the </w:t>
      </w:r>
      <w:r w:rsidR="00E358C9">
        <w:rPr>
          <w:rFonts w:asciiTheme="majorHAnsi" w:hAnsiTheme="majorHAnsi" w:cstheme="majorHAnsi"/>
          <w:color w:val="000000"/>
          <w:sz w:val="24"/>
          <w:szCs w:val="24"/>
          <w:lang w:val="en-GB"/>
        </w:rPr>
        <w:t>organisation responsible for the processing – the “data controller” – w</w:t>
      </w:r>
      <w:r w:rsidRPr="00F94690">
        <w:rPr>
          <w:rFonts w:asciiTheme="majorHAnsi" w:hAnsiTheme="majorHAnsi" w:cstheme="majorHAnsi"/>
          <w:color w:val="000000"/>
          <w:sz w:val="24"/>
          <w:szCs w:val="24"/>
          <w:lang w:val="en-GB"/>
        </w:rPr>
        <w:t>hen the data is collected, but also when the data subject requests it.</w:t>
      </w:r>
      <w:r w:rsidR="006D27F9" w:rsidRPr="00F94690">
        <w:rPr>
          <w:rFonts w:asciiTheme="majorHAnsi" w:hAnsiTheme="majorHAnsi" w:cstheme="majorHAnsi"/>
          <w:color w:val="2E3137" w:themeColor="text2"/>
          <w:sz w:val="24"/>
          <w:szCs w:val="24"/>
        </w:rPr>
        <w:t xml:space="preserve"> </w:t>
      </w:r>
    </w:p>
    <w:p w14:paraId="2AF03C5E" w14:textId="76ACF60C" w:rsidR="006D27F9" w:rsidRPr="005F50F8" w:rsidRDefault="003A0564" w:rsidP="00F94690">
      <w:pPr>
        <w:rPr>
          <w:rFonts w:asciiTheme="majorHAnsi" w:hAnsiTheme="majorHAnsi" w:cstheme="majorHAnsi"/>
          <w:color w:val="2E3137" w:themeColor="text2"/>
          <w:sz w:val="24"/>
          <w:szCs w:val="24"/>
        </w:rPr>
      </w:pPr>
      <w:r w:rsidRPr="00F94690">
        <w:rPr>
          <w:rFonts w:asciiTheme="majorHAnsi" w:hAnsiTheme="majorHAnsi" w:cstheme="majorHAnsi"/>
          <w:color w:val="2E3137" w:themeColor="text2"/>
          <w:sz w:val="24"/>
          <w:szCs w:val="24"/>
          <w:lang w:val="en-GB"/>
        </w:rPr>
        <w:t>T</w:t>
      </w:r>
      <w:r w:rsidRPr="00F94690">
        <w:rPr>
          <w:rFonts w:asciiTheme="majorHAnsi" w:hAnsiTheme="majorHAnsi" w:cstheme="majorHAnsi"/>
          <w:color w:val="000000"/>
          <w:sz w:val="24"/>
          <w:szCs w:val="24"/>
          <w:lang w:val="en-GB"/>
        </w:rPr>
        <w:t>he GDPR places demands on the type of information the data subject must receive, which varies depending on whether the information is collected from the data subject or from someone else.</w:t>
      </w:r>
      <w:r w:rsidR="006D27F9"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2E3137" w:themeColor="text2"/>
          <w:sz w:val="24"/>
          <w:szCs w:val="24"/>
          <w:lang w:val="en-GB"/>
        </w:rPr>
        <w:t>T</w:t>
      </w:r>
      <w:r w:rsidRPr="00F94690">
        <w:rPr>
          <w:rFonts w:asciiTheme="majorHAnsi" w:hAnsiTheme="majorHAnsi" w:cstheme="majorHAnsi"/>
          <w:color w:val="000000"/>
          <w:sz w:val="24"/>
          <w:szCs w:val="24"/>
          <w:lang w:val="en-GB"/>
        </w:rPr>
        <w:t xml:space="preserve">he aim is </w:t>
      </w:r>
      <w:r w:rsidR="00E95C8A">
        <w:rPr>
          <w:rFonts w:asciiTheme="majorHAnsi" w:hAnsiTheme="majorHAnsi" w:cstheme="majorHAnsi"/>
          <w:color w:val="000000"/>
          <w:sz w:val="24"/>
          <w:szCs w:val="24"/>
          <w:lang w:val="en-GB"/>
        </w:rPr>
        <w:t>that</w:t>
      </w:r>
      <w:r w:rsidRPr="00F94690">
        <w:rPr>
          <w:rFonts w:asciiTheme="majorHAnsi" w:hAnsiTheme="majorHAnsi" w:cstheme="majorHAnsi"/>
          <w:color w:val="000000"/>
          <w:sz w:val="24"/>
          <w:szCs w:val="24"/>
          <w:lang w:val="en-GB"/>
        </w:rPr>
        <w:t xml:space="preserve"> individuals </w:t>
      </w:r>
      <w:r w:rsidR="00E95C8A">
        <w:rPr>
          <w:rFonts w:asciiTheme="majorHAnsi" w:hAnsiTheme="majorHAnsi" w:cstheme="majorHAnsi"/>
          <w:color w:val="000000"/>
          <w:sz w:val="24"/>
          <w:szCs w:val="24"/>
          <w:lang w:val="en-GB"/>
        </w:rPr>
        <w:t xml:space="preserve">should </w:t>
      </w:r>
      <w:r w:rsidRPr="00F94690">
        <w:rPr>
          <w:rFonts w:asciiTheme="majorHAnsi" w:hAnsiTheme="majorHAnsi" w:cstheme="majorHAnsi"/>
          <w:color w:val="000000"/>
          <w:sz w:val="24"/>
          <w:szCs w:val="24"/>
          <w:lang w:val="en-GB"/>
        </w:rPr>
        <w:t xml:space="preserve">always have control over who processes their personal data, and why and how </w:t>
      </w:r>
      <w:r w:rsidR="00A24D52">
        <w:rPr>
          <w:rFonts w:asciiTheme="majorHAnsi" w:hAnsiTheme="majorHAnsi" w:cstheme="majorHAnsi"/>
          <w:color w:val="000000"/>
          <w:sz w:val="24"/>
          <w:szCs w:val="24"/>
          <w:lang w:val="en-GB"/>
        </w:rPr>
        <w:t>it</w:t>
      </w:r>
      <w:r w:rsidRPr="00F94690">
        <w:rPr>
          <w:rFonts w:asciiTheme="majorHAnsi" w:hAnsiTheme="majorHAnsi" w:cstheme="majorHAnsi"/>
          <w:color w:val="000000"/>
          <w:sz w:val="24"/>
          <w:szCs w:val="24"/>
          <w:lang w:val="en-GB"/>
        </w:rPr>
        <w:t xml:space="preserve"> is done.</w:t>
      </w:r>
      <w:r w:rsidR="006D27F9" w:rsidRPr="00F94690">
        <w:rPr>
          <w:rFonts w:asciiTheme="majorHAnsi" w:hAnsiTheme="majorHAnsi" w:cstheme="majorHAnsi"/>
          <w:color w:val="2E3137" w:themeColor="text2"/>
          <w:sz w:val="24"/>
          <w:szCs w:val="24"/>
        </w:rPr>
        <w:t xml:space="preserve"> </w:t>
      </w:r>
    </w:p>
    <w:p w14:paraId="5D48B7A4" w14:textId="4DCC4E3F" w:rsidR="006D27F9" w:rsidRPr="005F50F8" w:rsidRDefault="003A0564" w:rsidP="00F94690">
      <w:pPr>
        <w:rPr>
          <w:rFonts w:asciiTheme="majorHAnsi" w:hAnsiTheme="majorHAnsi" w:cstheme="majorHAnsi"/>
          <w:color w:val="2E3137" w:themeColor="text2"/>
          <w:sz w:val="24"/>
          <w:szCs w:val="24"/>
        </w:rPr>
      </w:pPr>
      <w:r w:rsidRPr="00F94690">
        <w:rPr>
          <w:rFonts w:asciiTheme="majorHAnsi" w:hAnsiTheme="majorHAnsi" w:cstheme="majorHAnsi"/>
          <w:color w:val="2E3137" w:themeColor="text2"/>
          <w:sz w:val="24"/>
          <w:szCs w:val="24"/>
          <w:lang w:val="en-GB"/>
        </w:rPr>
        <w:t>A</w:t>
      </w:r>
      <w:r w:rsidRPr="00F94690">
        <w:rPr>
          <w:rFonts w:asciiTheme="majorHAnsi" w:hAnsiTheme="majorHAnsi" w:cstheme="majorHAnsi"/>
          <w:color w:val="000000"/>
          <w:sz w:val="24"/>
          <w:szCs w:val="24"/>
          <w:lang w:val="en-GB"/>
        </w:rPr>
        <w:t xml:space="preserve">m information template is provided below, </w:t>
      </w:r>
      <w:r w:rsidR="00A24D52">
        <w:rPr>
          <w:rFonts w:asciiTheme="majorHAnsi" w:hAnsiTheme="majorHAnsi" w:cstheme="majorHAnsi"/>
          <w:color w:val="000000"/>
          <w:sz w:val="24"/>
          <w:szCs w:val="24"/>
          <w:lang w:val="en-GB"/>
        </w:rPr>
        <w:t xml:space="preserve">so you can </w:t>
      </w:r>
      <w:r w:rsidRPr="00F94690">
        <w:rPr>
          <w:rFonts w:asciiTheme="majorHAnsi" w:hAnsiTheme="majorHAnsi" w:cstheme="majorHAnsi"/>
          <w:color w:val="000000"/>
          <w:sz w:val="24"/>
          <w:szCs w:val="24"/>
          <w:lang w:val="en-GB"/>
        </w:rPr>
        <w:t xml:space="preserve">use </w:t>
      </w:r>
      <w:r w:rsidR="00A24D52">
        <w:rPr>
          <w:rFonts w:asciiTheme="majorHAnsi" w:hAnsiTheme="majorHAnsi" w:cstheme="majorHAnsi"/>
          <w:color w:val="000000"/>
          <w:sz w:val="24"/>
          <w:szCs w:val="24"/>
          <w:lang w:val="en-GB"/>
        </w:rPr>
        <w:t xml:space="preserve">it </w:t>
      </w:r>
      <w:r w:rsidRPr="00F94690">
        <w:rPr>
          <w:rFonts w:asciiTheme="majorHAnsi" w:hAnsiTheme="majorHAnsi" w:cstheme="majorHAnsi"/>
          <w:color w:val="000000"/>
          <w:sz w:val="24"/>
          <w:szCs w:val="24"/>
          <w:lang w:val="en-GB"/>
        </w:rPr>
        <w:t>when writing information texts to describe personal data</w:t>
      </w:r>
      <w:r w:rsidR="00A24D52">
        <w:rPr>
          <w:rFonts w:asciiTheme="majorHAnsi" w:hAnsiTheme="majorHAnsi" w:cstheme="majorHAnsi"/>
          <w:color w:val="000000"/>
          <w:sz w:val="24"/>
          <w:szCs w:val="24"/>
          <w:lang w:val="en-GB"/>
        </w:rPr>
        <w:t xml:space="preserve"> processing</w:t>
      </w:r>
      <w:r w:rsidRPr="00F94690">
        <w:rPr>
          <w:rFonts w:asciiTheme="majorHAnsi" w:hAnsiTheme="majorHAnsi" w:cstheme="majorHAnsi"/>
          <w:color w:val="000000"/>
          <w:sz w:val="24"/>
          <w:szCs w:val="24"/>
          <w:lang w:val="en-GB"/>
        </w:rPr>
        <w:t>, e.g. when conducting a survey.</w:t>
      </w:r>
      <w:r w:rsidR="006D27F9"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2E3137" w:themeColor="text2"/>
          <w:sz w:val="24"/>
          <w:szCs w:val="24"/>
          <w:lang w:val="en-GB"/>
        </w:rPr>
        <w:t>Y</w:t>
      </w:r>
      <w:r w:rsidRPr="00F94690">
        <w:rPr>
          <w:rFonts w:asciiTheme="majorHAnsi" w:hAnsiTheme="majorHAnsi" w:cstheme="majorHAnsi"/>
          <w:color w:val="000000"/>
          <w:sz w:val="24"/>
          <w:szCs w:val="24"/>
          <w:lang w:val="en-GB"/>
        </w:rPr>
        <w:t xml:space="preserve">ou must </w:t>
      </w:r>
      <w:r w:rsidR="00A24D52">
        <w:rPr>
          <w:rFonts w:asciiTheme="majorHAnsi" w:hAnsiTheme="majorHAnsi" w:cstheme="majorHAnsi"/>
          <w:color w:val="000000"/>
          <w:sz w:val="24"/>
          <w:szCs w:val="24"/>
          <w:lang w:val="en-GB"/>
        </w:rPr>
        <w:t>fill in</w:t>
      </w:r>
      <w:r w:rsidRPr="00F94690">
        <w:rPr>
          <w:rFonts w:asciiTheme="majorHAnsi" w:hAnsiTheme="majorHAnsi" w:cstheme="majorHAnsi"/>
          <w:color w:val="000000"/>
          <w:sz w:val="24"/>
          <w:szCs w:val="24"/>
          <w:lang w:val="en-GB"/>
        </w:rPr>
        <w:t xml:space="preserve"> the information that is appropriate </w:t>
      </w:r>
      <w:r w:rsidR="00A24D52">
        <w:rPr>
          <w:rFonts w:asciiTheme="majorHAnsi" w:hAnsiTheme="majorHAnsi" w:cstheme="majorHAnsi"/>
          <w:color w:val="000000"/>
          <w:sz w:val="24"/>
          <w:szCs w:val="24"/>
          <w:lang w:val="en-GB"/>
        </w:rPr>
        <w:t>for</w:t>
      </w:r>
      <w:r w:rsidRPr="00F94690">
        <w:rPr>
          <w:rFonts w:asciiTheme="majorHAnsi" w:hAnsiTheme="majorHAnsi" w:cstheme="majorHAnsi"/>
          <w:color w:val="000000"/>
          <w:sz w:val="24"/>
          <w:szCs w:val="24"/>
          <w:lang w:val="en-GB"/>
        </w:rPr>
        <w:t xml:space="preserve"> each situation.</w:t>
      </w:r>
      <w:r w:rsidR="006D27F9"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2E3137" w:themeColor="text2"/>
          <w:sz w:val="24"/>
          <w:szCs w:val="24"/>
          <w:lang w:val="en-GB"/>
        </w:rPr>
        <w:t>I</w:t>
      </w:r>
      <w:r w:rsidRPr="00F94690">
        <w:rPr>
          <w:rFonts w:asciiTheme="majorHAnsi" w:hAnsiTheme="majorHAnsi" w:cstheme="majorHAnsi"/>
          <w:color w:val="000000"/>
          <w:sz w:val="24"/>
          <w:szCs w:val="24"/>
          <w:lang w:val="en-GB"/>
        </w:rPr>
        <w:t xml:space="preserve">f you are unsure, we recommend that </w:t>
      </w:r>
      <w:r w:rsidR="00A24D52" w:rsidRPr="00F94690">
        <w:rPr>
          <w:rFonts w:asciiTheme="majorHAnsi" w:hAnsiTheme="majorHAnsi" w:cstheme="majorHAnsi"/>
          <w:color w:val="000000"/>
          <w:sz w:val="24"/>
          <w:szCs w:val="24"/>
          <w:lang w:val="en-GB"/>
        </w:rPr>
        <w:t xml:space="preserve">the data protection officer </w:t>
      </w:r>
      <w:r w:rsidR="00A24D52">
        <w:rPr>
          <w:rFonts w:asciiTheme="majorHAnsi" w:hAnsiTheme="majorHAnsi" w:cstheme="majorHAnsi"/>
          <w:color w:val="000000"/>
          <w:sz w:val="24"/>
          <w:szCs w:val="24"/>
          <w:lang w:val="en-GB"/>
        </w:rPr>
        <w:t xml:space="preserve">reviews </w:t>
      </w:r>
      <w:r w:rsidRPr="00F94690">
        <w:rPr>
          <w:rFonts w:asciiTheme="majorHAnsi" w:hAnsiTheme="majorHAnsi" w:cstheme="majorHAnsi"/>
          <w:color w:val="000000"/>
          <w:sz w:val="24"/>
          <w:szCs w:val="24"/>
          <w:lang w:val="en-GB"/>
        </w:rPr>
        <w:t xml:space="preserve">the final text to ensure that it fulfils the necessary </w:t>
      </w:r>
      <w:r w:rsidR="00E358C9" w:rsidRPr="00F94690">
        <w:rPr>
          <w:rFonts w:asciiTheme="majorHAnsi" w:hAnsiTheme="majorHAnsi" w:cstheme="majorHAnsi"/>
          <w:color w:val="000000"/>
          <w:sz w:val="24"/>
          <w:szCs w:val="24"/>
          <w:lang w:val="en-GB"/>
        </w:rPr>
        <w:t>requirements</w:t>
      </w:r>
      <w:r w:rsidRPr="00F94690">
        <w:rPr>
          <w:rFonts w:asciiTheme="majorHAnsi" w:hAnsiTheme="majorHAnsi" w:cstheme="majorHAnsi"/>
          <w:color w:val="000000"/>
          <w:sz w:val="24"/>
          <w:szCs w:val="24"/>
          <w:lang w:val="en-GB"/>
        </w:rPr>
        <w:t>.</w:t>
      </w:r>
      <w:r w:rsidR="006D27F9" w:rsidRPr="00F94690">
        <w:rPr>
          <w:rFonts w:asciiTheme="majorHAnsi" w:hAnsiTheme="majorHAnsi" w:cstheme="majorHAnsi"/>
          <w:color w:val="2E3137" w:themeColor="text2"/>
          <w:sz w:val="24"/>
          <w:szCs w:val="24"/>
        </w:rPr>
        <w:t xml:space="preserve"> </w:t>
      </w:r>
    </w:p>
    <w:p w14:paraId="49B9F215" w14:textId="39D751D7" w:rsidR="006D27F9" w:rsidRPr="005F50F8" w:rsidRDefault="003A0564" w:rsidP="00F94690">
      <w:pPr>
        <w:rPr>
          <w:rFonts w:asciiTheme="majorHAnsi" w:hAnsiTheme="majorHAnsi" w:cstheme="majorHAnsi"/>
          <w:b/>
          <w:color w:val="2E3137" w:themeColor="text2"/>
          <w:sz w:val="24"/>
          <w:szCs w:val="24"/>
        </w:rPr>
      </w:pPr>
      <w:r w:rsidRPr="00F94690">
        <w:rPr>
          <w:rFonts w:asciiTheme="majorHAnsi" w:hAnsiTheme="majorHAnsi" w:cstheme="majorHAnsi"/>
          <w:b/>
          <w:color w:val="2E3137" w:themeColor="text2"/>
          <w:sz w:val="24"/>
          <w:szCs w:val="24"/>
          <w:lang w:val="en-GB"/>
        </w:rPr>
        <w:t>I</w:t>
      </w:r>
      <w:r w:rsidRPr="00F94690">
        <w:rPr>
          <w:rFonts w:asciiTheme="majorHAnsi" w:hAnsiTheme="majorHAnsi" w:cstheme="majorHAnsi"/>
          <w:b/>
          <w:color w:val="000000"/>
          <w:sz w:val="24"/>
          <w:szCs w:val="24"/>
          <w:lang w:val="en-GB"/>
        </w:rPr>
        <w:t>f you intend to obtain someone’s consent, you must use the information and consent form instead.</w:t>
      </w:r>
      <w:r w:rsidR="006D27F9" w:rsidRPr="00F94690">
        <w:rPr>
          <w:rFonts w:asciiTheme="majorHAnsi" w:hAnsiTheme="majorHAnsi" w:cstheme="majorHAnsi"/>
          <w:b/>
          <w:color w:val="2E3137" w:themeColor="text2"/>
          <w:sz w:val="24"/>
          <w:szCs w:val="24"/>
        </w:rPr>
        <w:t xml:space="preserve"> </w:t>
      </w:r>
    </w:p>
    <w:p w14:paraId="7D88F1DB" w14:textId="77777777" w:rsidR="006D27F9" w:rsidRPr="005F50F8" w:rsidRDefault="006D27F9">
      <w:pPr>
        <w:tabs>
          <w:tab w:val="clear" w:pos="170"/>
        </w:tabs>
        <w:spacing w:before="0" w:line="276" w:lineRule="auto"/>
        <w:rPr>
          <w:rFonts w:asciiTheme="majorHAnsi" w:eastAsiaTheme="majorEastAsia" w:hAnsiTheme="majorHAnsi" w:cstheme="majorHAnsi"/>
          <w:color w:val="2E3137" w:themeColor="text2"/>
          <w:sz w:val="24"/>
          <w:szCs w:val="24"/>
        </w:rPr>
      </w:pPr>
      <w:r w:rsidRPr="005F50F8">
        <w:rPr>
          <w:rFonts w:asciiTheme="majorHAnsi" w:hAnsiTheme="majorHAnsi" w:cstheme="majorHAnsi"/>
          <w:color w:val="2E3137" w:themeColor="text2"/>
          <w:sz w:val="24"/>
          <w:szCs w:val="24"/>
        </w:rPr>
        <w:br w:type="page"/>
      </w:r>
    </w:p>
    <w:p w14:paraId="09B363C9" w14:textId="55BA158E" w:rsidR="006D27F9" w:rsidRPr="00F94690" w:rsidRDefault="003A0564" w:rsidP="00F94690">
      <w:pPr>
        <w:pStyle w:val="Heading2"/>
        <w:rPr>
          <w:rFonts w:cstheme="majorHAnsi"/>
          <w:color w:val="2E3137" w:themeColor="text2"/>
          <w:sz w:val="24"/>
          <w:szCs w:val="24"/>
        </w:rPr>
      </w:pPr>
      <w:r w:rsidRPr="00F94690">
        <w:rPr>
          <w:rFonts w:cstheme="majorHAnsi"/>
          <w:color w:val="2E3137" w:themeColor="text2"/>
          <w:sz w:val="24"/>
          <w:szCs w:val="24"/>
          <w:lang w:val="en-GB"/>
        </w:rPr>
        <w:lastRenderedPageBreak/>
        <w:t>L</w:t>
      </w:r>
      <w:r w:rsidRPr="00F94690">
        <w:rPr>
          <w:rFonts w:cstheme="majorHAnsi"/>
          <w:color w:val="000000"/>
          <w:sz w:val="24"/>
          <w:szCs w:val="24"/>
          <w:lang w:val="en-GB"/>
        </w:rPr>
        <w:t>egal bas</w:t>
      </w:r>
      <w:r w:rsidR="00A24D52">
        <w:rPr>
          <w:rFonts w:cstheme="majorHAnsi"/>
          <w:color w:val="000000"/>
          <w:sz w:val="24"/>
          <w:szCs w:val="24"/>
          <w:lang w:val="en-GB"/>
        </w:rPr>
        <w:t>es for processing personal data</w:t>
      </w:r>
      <w:r w:rsidRPr="00F94690">
        <w:rPr>
          <w:rFonts w:cstheme="majorHAnsi"/>
          <w:color w:val="000000"/>
          <w:sz w:val="24"/>
          <w:szCs w:val="24"/>
          <w:lang w:val="en-GB"/>
        </w:rPr>
        <w:t>:</w:t>
      </w:r>
    </w:p>
    <w:p w14:paraId="4BD85989" w14:textId="31296C87" w:rsidR="00F94690" w:rsidRPr="00F94690" w:rsidRDefault="005532E1" w:rsidP="00F94690">
      <w:pPr>
        <w:numPr>
          <w:ilvl w:val="0"/>
          <w:numId w:val="36"/>
        </w:numPr>
        <w:tabs>
          <w:tab w:val="clear" w:pos="170"/>
        </w:tabs>
        <w:spacing w:before="100" w:beforeAutospacing="1" w:after="100" w:afterAutospacing="1" w:line="240" w:lineRule="auto"/>
      </w:pPr>
      <w:r>
        <w:rPr>
          <w:rFonts w:asciiTheme="majorHAnsi" w:eastAsia="Times New Roman" w:hAnsiTheme="majorHAnsi" w:cstheme="majorHAnsi"/>
          <w:b/>
          <w:color w:val="2E3137" w:themeColor="text2"/>
          <w:sz w:val="24"/>
          <w:szCs w:val="24"/>
          <w:lang w:val="en-GB"/>
        </w:rPr>
        <w:t>The</w:t>
      </w:r>
      <w:r w:rsidR="00F94690" w:rsidRPr="00F94690">
        <w:rPr>
          <w:rFonts w:asciiTheme="majorHAnsi" w:eastAsia="Times New Roman" w:hAnsiTheme="majorHAnsi" w:cstheme="majorHAnsi"/>
          <w:b/>
          <w:color w:val="2E3137" w:themeColor="text2"/>
          <w:sz w:val="24"/>
          <w:szCs w:val="24"/>
          <w:lang w:val="en-GB"/>
        </w:rPr>
        <w:t xml:space="preserve"> task</w:t>
      </w:r>
      <w:r>
        <w:rPr>
          <w:rFonts w:asciiTheme="majorHAnsi" w:eastAsia="Times New Roman" w:hAnsiTheme="majorHAnsi" w:cstheme="majorHAnsi"/>
          <w:b/>
          <w:color w:val="2E3137" w:themeColor="text2"/>
          <w:sz w:val="24"/>
          <w:szCs w:val="24"/>
          <w:lang w:val="en-GB"/>
        </w:rPr>
        <w:t xml:space="preserve"> is</w:t>
      </w:r>
      <w:r w:rsidR="00F94690" w:rsidRPr="00F94690">
        <w:rPr>
          <w:rFonts w:asciiTheme="majorHAnsi" w:eastAsia="Times New Roman" w:hAnsiTheme="majorHAnsi" w:cstheme="majorHAnsi"/>
          <w:b/>
          <w:color w:val="2E3137" w:themeColor="text2"/>
          <w:sz w:val="24"/>
          <w:szCs w:val="24"/>
          <w:lang w:val="en-GB"/>
        </w:rPr>
        <w:t xml:space="preserve"> in the public </w:t>
      </w:r>
      <w:r w:rsidR="00F94690" w:rsidRPr="00F94690">
        <w:rPr>
          <w:rFonts w:asciiTheme="majorHAnsi" w:eastAsia="Times New Roman" w:hAnsiTheme="majorHAnsi" w:cstheme="majorHAnsi"/>
          <w:b/>
          <w:color w:val="000000"/>
          <w:sz w:val="24"/>
          <w:szCs w:val="24"/>
          <w:lang w:val="en-GB"/>
        </w:rPr>
        <w:t>interest and the exercise of public authority</w:t>
      </w:r>
    </w:p>
    <w:p w14:paraId="523F8B3C" w14:textId="0C4D49C8" w:rsidR="00F94690" w:rsidRPr="00A24D52" w:rsidRDefault="00F94690" w:rsidP="00F94690">
      <w:pPr>
        <w:pStyle w:val="ListParagraph"/>
        <w:numPr>
          <w:ilvl w:val="1"/>
          <w:numId w:val="36"/>
        </w:numPr>
        <w:tabs>
          <w:tab w:val="clear" w:pos="170"/>
        </w:tabs>
        <w:autoSpaceDE w:val="0"/>
        <w:autoSpaceDN w:val="0"/>
        <w:adjustRightInd w:val="0"/>
        <w:spacing w:before="57" w:after="57" w:line="288" w:lineRule="auto"/>
        <w:contextualSpacing/>
        <w:textAlignment w:val="center"/>
      </w:pPr>
      <w:r w:rsidRPr="00F94690">
        <w:rPr>
          <w:rFonts w:asciiTheme="majorHAnsi" w:hAnsiTheme="majorHAnsi" w:cstheme="majorHAnsi"/>
          <w:color w:val="2E3137" w:themeColor="text2"/>
          <w:sz w:val="24"/>
          <w:szCs w:val="24"/>
          <w:lang w:val="en-GB"/>
        </w:rPr>
        <w:t xml:space="preserve">For the legal basis to be that a task is in the </w:t>
      </w:r>
      <w:r w:rsidRPr="00F94690">
        <w:rPr>
          <w:rFonts w:asciiTheme="majorHAnsi" w:hAnsiTheme="majorHAnsi" w:cstheme="majorHAnsi"/>
          <w:i/>
          <w:color w:val="2E3137" w:themeColor="text2"/>
          <w:sz w:val="24"/>
          <w:szCs w:val="24"/>
          <w:lang w:val="en-GB"/>
        </w:rPr>
        <w:t>public interest</w:t>
      </w:r>
      <w:r w:rsidR="00A33654">
        <w:rPr>
          <w:rFonts w:asciiTheme="majorHAnsi" w:hAnsiTheme="majorHAnsi" w:cstheme="majorHAnsi"/>
          <w:i/>
          <w:color w:val="2E3137" w:themeColor="text2"/>
          <w:sz w:val="24"/>
          <w:szCs w:val="24"/>
          <w:lang w:val="en-GB"/>
        </w:rPr>
        <w:t>,</w:t>
      </w:r>
      <w:r w:rsidRPr="00F94690">
        <w:rPr>
          <w:rFonts w:asciiTheme="majorHAnsi" w:hAnsiTheme="majorHAnsi" w:cstheme="majorHAnsi"/>
          <w:color w:val="2E3137" w:themeColor="text2"/>
          <w:sz w:val="24"/>
          <w:szCs w:val="24"/>
          <w:lang w:val="en-GB"/>
        </w:rPr>
        <w:t xml:space="preserve"> </w:t>
      </w:r>
      <w:r w:rsidR="00A33654">
        <w:rPr>
          <w:rFonts w:asciiTheme="majorHAnsi" w:hAnsiTheme="majorHAnsi" w:cstheme="majorHAnsi"/>
          <w:color w:val="2E3137" w:themeColor="text2"/>
          <w:sz w:val="24"/>
          <w:szCs w:val="24"/>
          <w:lang w:val="en-GB"/>
        </w:rPr>
        <w:t xml:space="preserve">this </w:t>
      </w:r>
      <w:r w:rsidRPr="00F94690">
        <w:rPr>
          <w:rFonts w:asciiTheme="majorHAnsi" w:hAnsiTheme="majorHAnsi" w:cstheme="majorHAnsi"/>
          <w:color w:val="2E3137" w:themeColor="text2"/>
          <w:sz w:val="24"/>
          <w:szCs w:val="24"/>
          <w:lang w:val="en-GB"/>
        </w:rPr>
        <w:t xml:space="preserve">must </w:t>
      </w:r>
      <w:r w:rsidR="00A33654">
        <w:rPr>
          <w:rFonts w:asciiTheme="majorHAnsi" w:hAnsiTheme="majorHAnsi" w:cstheme="majorHAnsi"/>
          <w:color w:val="2E3137" w:themeColor="text2"/>
          <w:sz w:val="24"/>
          <w:szCs w:val="24"/>
          <w:lang w:val="en-GB"/>
        </w:rPr>
        <w:t xml:space="preserve">rest upon </w:t>
      </w:r>
      <w:r w:rsidRPr="00F94690">
        <w:rPr>
          <w:rFonts w:asciiTheme="majorHAnsi" w:hAnsiTheme="majorHAnsi" w:cstheme="majorHAnsi"/>
          <w:color w:val="2E3137" w:themeColor="text2"/>
          <w:sz w:val="24"/>
          <w:szCs w:val="24"/>
          <w:lang w:val="en-GB"/>
        </w:rPr>
        <w:t>national legislation.</w:t>
      </w:r>
      <w:r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2E3137" w:themeColor="text2"/>
          <w:sz w:val="24"/>
          <w:szCs w:val="24"/>
          <w:lang w:val="en-GB"/>
        </w:rPr>
        <w:t>F</w:t>
      </w:r>
      <w:r w:rsidRPr="00F94690">
        <w:rPr>
          <w:rFonts w:asciiTheme="majorHAnsi" w:hAnsiTheme="majorHAnsi" w:cstheme="majorHAnsi"/>
          <w:sz w:val="24"/>
          <w:szCs w:val="24"/>
          <w:lang w:val="en-GB"/>
        </w:rPr>
        <w:t>or Södertörn University, this includes the Higher Education Act and its associated ordinances.</w:t>
      </w:r>
      <w:r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2E3137" w:themeColor="text2"/>
          <w:sz w:val="24"/>
          <w:szCs w:val="24"/>
          <w:lang w:val="en-GB"/>
        </w:rPr>
        <w:t>T</w:t>
      </w:r>
      <w:r w:rsidRPr="00F94690">
        <w:rPr>
          <w:rFonts w:asciiTheme="majorHAnsi" w:hAnsiTheme="majorHAnsi" w:cstheme="majorHAnsi"/>
          <w:sz w:val="24"/>
          <w:szCs w:val="24"/>
          <w:lang w:val="en-GB"/>
        </w:rPr>
        <w:t>ypically, research, education and informing/collaborating with the surrounding community are tasks that are in the public interest.</w:t>
      </w:r>
      <w:r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2E3137" w:themeColor="text2"/>
          <w:sz w:val="24"/>
          <w:szCs w:val="24"/>
          <w:lang w:val="en-GB"/>
        </w:rPr>
        <w:t>N</w:t>
      </w:r>
      <w:r w:rsidRPr="00F94690">
        <w:rPr>
          <w:rFonts w:asciiTheme="majorHAnsi" w:hAnsiTheme="majorHAnsi" w:cstheme="majorHAnsi"/>
          <w:sz w:val="24"/>
          <w:szCs w:val="24"/>
          <w:lang w:val="en-GB"/>
        </w:rPr>
        <w:t>ote that the personal data processing must be necessary for the completion of a task in the public interest, e.g. writing an essay as part of a course.</w:t>
      </w:r>
    </w:p>
    <w:p w14:paraId="26D01666" w14:textId="01ADDC8A" w:rsidR="00F94690" w:rsidRPr="00F94690" w:rsidRDefault="00F94690" w:rsidP="00F94690">
      <w:pPr>
        <w:numPr>
          <w:ilvl w:val="0"/>
          <w:numId w:val="36"/>
        </w:numPr>
        <w:tabs>
          <w:tab w:val="clear" w:pos="170"/>
        </w:tabs>
        <w:spacing w:before="100" w:beforeAutospacing="1" w:after="100" w:afterAutospacing="1" w:line="240" w:lineRule="auto"/>
      </w:pPr>
      <w:r w:rsidRPr="00F94690">
        <w:rPr>
          <w:rFonts w:asciiTheme="majorHAnsi" w:eastAsia="Times New Roman" w:hAnsiTheme="majorHAnsi" w:cstheme="majorHAnsi"/>
          <w:b/>
          <w:color w:val="2E3137" w:themeColor="text2"/>
          <w:sz w:val="24"/>
          <w:szCs w:val="24"/>
          <w:lang w:val="en-GB"/>
        </w:rPr>
        <w:t>C</w:t>
      </w:r>
      <w:r w:rsidRPr="00F94690">
        <w:rPr>
          <w:rFonts w:asciiTheme="majorHAnsi" w:eastAsia="Times New Roman" w:hAnsiTheme="majorHAnsi" w:cstheme="majorHAnsi"/>
          <w:b/>
          <w:color w:val="000000"/>
          <w:sz w:val="24"/>
          <w:szCs w:val="24"/>
          <w:lang w:val="en-GB"/>
        </w:rPr>
        <w:t>onsent</w:t>
      </w:r>
    </w:p>
    <w:p w14:paraId="448C581C" w14:textId="2BD0FFFC" w:rsidR="00F94690" w:rsidRPr="00F94690" w:rsidRDefault="00F94690" w:rsidP="00F94690">
      <w:pPr>
        <w:pStyle w:val="ListParagraph"/>
        <w:numPr>
          <w:ilvl w:val="1"/>
          <w:numId w:val="36"/>
        </w:numPr>
        <w:tabs>
          <w:tab w:val="clear" w:pos="170"/>
        </w:tabs>
        <w:autoSpaceDE w:val="0"/>
        <w:autoSpaceDN w:val="0"/>
        <w:adjustRightInd w:val="0"/>
        <w:spacing w:before="57" w:after="57" w:line="288" w:lineRule="auto"/>
        <w:contextualSpacing/>
        <w:textAlignment w:val="center"/>
        <w:rPr>
          <w:rStyle w:val="tw4winMark"/>
          <w:rFonts w:asciiTheme="majorHAnsi" w:hAnsiTheme="majorHAnsi" w:cstheme="majorHAnsi"/>
          <w:noProof w:val="0"/>
          <w:vanish w:val="0"/>
          <w:color w:val="2E3137" w:themeColor="text2"/>
          <w:kern w:val="0"/>
          <w:sz w:val="24"/>
          <w:szCs w:val="24"/>
          <w:vertAlign w:val="baseline"/>
        </w:rPr>
      </w:pPr>
      <w:r w:rsidRPr="00F94690">
        <w:rPr>
          <w:rFonts w:asciiTheme="majorHAnsi" w:hAnsiTheme="majorHAnsi" w:cstheme="majorHAnsi"/>
          <w:color w:val="2E3137" w:themeColor="text2"/>
          <w:sz w:val="24"/>
          <w:szCs w:val="24"/>
          <w:lang w:val="en-GB"/>
        </w:rPr>
        <w:t>A</w:t>
      </w:r>
      <w:r w:rsidRPr="00F94690">
        <w:rPr>
          <w:rFonts w:asciiTheme="majorHAnsi" w:hAnsiTheme="majorHAnsi" w:cstheme="majorHAnsi"/>
          <w:sz w:val="24"/>
          <w:szCs w:val="24"/>
          <w:lang w:val="en-GB"/>
        </w:rPr>
        <w:t>n individual can consent to the collection of their personal data.</w:t>
      </w:r>
      <w:r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2E3137" w:themeColor="text2"/>
          <w:sz w:val="24"/>
          <w:szCs w:val="24"/>
          <w:lang w:val="en-GB"/>
        </w:rPr>
        <w:t>T</w:t>
      </w:r>
      <w:r w:rsidRPr="00F94690">
        <w:rPr>
          <w:rFonts w:asciiTheme="majorHAnsi" w:hAnsiTheme="majorHAnsi" w:cstheme="majorHAnsi"/>
          <w:sz w:val="24"/>
          <w:szCs w:val="24"/>
          <w:lang w:val="en-GB"/>
        </w:rPr>
        <w:t>his must be informed consent, in which the individual voluntarily allows us to process their personal data as part of the study.</w:t>
      </w:r>
      <w:r w:rsidRPr="00F94690">
        <w:rPr>
          <w:rFonts w:asciiTheme="majorHAnsi" w:hAnsiTheme="majorHAnsi" w:cstheme="majorHAnsi"/>
          <w:color w:val="2E3137" w:themeColor="text2"/>
          <w:sz w:val="24"/>
          <w:szCs w:val="24"/>
        </w:rPr>
        <w:t xml:space="preserve"> </w:t>
      </w:r>
    </w:p>
    <w:p w14:paraId="57054DC0" w14:textId="77777777" w:rsidR="006D27F9" w:rsidRPr="005F50F8" w:rsidRDefault="006D27F9" w:rsidP="006D27F9">
      <w:pPr>
        <w:tabs>
          <w:tab w:val="clear" w:pos="170"/>
        </w:tabs>
        <w:autoSpaceDE w:val="0"/>
        <w:autoSpaceDN w:val="0"/>
        <w:adjustRightInd w:val="0"/>
        <w:spacing w:before="57" w:after="57" w:line="288" w:lineRule="auto"/>
        <w:contextualSpacing/>
        <w:textAlignment w:val="center"/>
        <w:rPr>
          <w:rFonts w:asciiTheme="majorHAnsi" w:hAnsiTheme="majorHAnsi" w:cstheme="majorHAnsi"/>
          <w:color w:val="2E3137" w:themeColor="text2"/>
          <w:sz w:val="24"/>
          <w:szCs w:val="24"/>
        </w:rPr>
      </w:pPr>
    </w:p>
    <w:p w14:paraId="0184A315" w14:textId="77777777" w:rsidR="006D27F9" w:rsidRPr="005F50F8" w:rsidRDefault="006D27F9" w:rsidP="006D27F9">
      <w:pPr>
        <w:tabs>
          <w:tab w:val="clear" w:pos="170"/>
        </w:tabs>
        <w:autoSpaceDE w:val="0"/>
        <w:autoSpaceDN w:val="0"/>
        <w:adjustRightInd w:val="0"/>
        <w:spacing w:before="57" w:after="57" w:line="288" w:lineRule="auto"/>
        <w:contextualSpacing/>
        <w:textAlignment w:val="center"/>
        <w:rPr>
          <w:rFonts w:asciiTheme="majorHAnsi" w:hAnsiTheme="majorHAnsi" w:cstheme="majorHAnsi"/>
          <w:color w:val="2E3137" w:themeColor="text2"/>
          <w:sz w:val="24"/>
          <w:szCs w:val="24"/>
        </w:rPr>
      </w:pPr>
    </w:p>
    <w:p w14:paraId="5871186C" w14:textId="6A6A613D" w:rsidR="006D27F9" w:rsidRPr="005F50F8" w:rsidRDefault="003A0564" w:rsidP="00F94690">
      <w:pPr>
        <w:rPr>
          <w:rFonts w:asciiTheme="majorHAnsi" w:hAnsiTheme="majorHAnsi" w:cstheme="majorHAnsi"/>
          <w:b/>
          <w:color w:val="2E3137" w:themeColor="text2"/>
          <w:sz w:val="24"/>
          <w:szCs w:val="24"/>
        </w:rPr>
      </w:pPr>
      <w:r w:rsidRPr="00F94690">
        <w:rPr>
          <w:rFonts w:asciiTheme="majorHAnsi" w:hAnsiTheme="majorHAnsi" w:cstheme="majorHAnsi"/>
          <w:b/>
          <w:color w:val="2E3137" w:themeColor="text2"/>
          <w:sz w:val="24"/>
          <w:szCs w:val="24"/>
          <w:lang w:val="en-GB"/>
        </w:rPr>
        <w:t>P</w:t>
      </w:r>
      <w:r w:rsidRPr="00F94690">
        <w:rPr>
          <w:rFonts w:asciiTheme="majorHAnsi" w:hAnsiTheme="majorHAnsi" w:cstheme="majorHAnsi"/>
          <w:b/>
          <w:color w:val="000000"/>
          <w:sz w:val="24"/>
          <w:szCs w:val="24"/>
          <w:lang w:val="en-GB"/>
        </w:rPr>
        <w:t>lease note that the above instructions must not be included when you send out the information text, and that all the highlighted text and brackets must be removed.</w:t>
      </w:r>
      <w:r w:rsidR="006D27F9" w:rsidRPr="00F94690">
        <w:rPr>
          <w:rFonts w:asciiTheme="majorHAnsi" w:hAnsiTheme="majorHAnsi" w:cstheme="majorHAnsi"/>
          <w:b/>
          <w:color w:val="2E3137" w:themeColor="text2"/>
          <w:sz w:val="24"/>
          <w:szCs w:val="24"/>
        </w:rPr>
        <w:t xml:space="preserve"> </w:t>
      </w:r>
      <w:r w:rsidRPr="00F94690">
        <w:rPr>
          <w:rFonts w:asciiTheme="majorHAnsi" w:hAnsiTheme="majorHAnsi" w:cstheme="majorHAnsi"/>
          <w:b/>
          <w:color w:val="2E3137" w:themeColor="text2"/>
          <w:sz w:val="24"/>
          <w:szCs w:val="24"/>
          <w:lang w:val="en-GB"/>
        </w:rPr>
        <w:t>T</w:t>
      </w:r>
      <w:r w:rsidRPr="00F94690">
        <w:rPr>
          <w:rFonts w:asciiTheme="majorHAnsi" w:hAnsiTheme="majorHAnsi" w:cstheme="majorHAnsi"/>
          <w:b/>
          <w:color w:val="000000"/>
          <w:sz w:val="24"/>
          <w:szCs w:val="24"/>
          <w:lang w:val="en-GB"/>
        </w:rPr>
        <w:t xml:space="preserve">he yellow highlights show that you </w:t>
      </w:r>
      <w:r w:rsidR="00F94690" w:rsidRPr="00F94690">
        <w:rPr>
          <w:rFonts w:asciiTheme="majorHAnsi" w:hAnsiTheme="majorHAnsi" w:cstheme="majorHAnsi"/>
          <w:b/>
          <w:color w:val="000000"/>
          <w:sz w:val="24"/>
          <w:szCs w:val="24"/>
          <w:lang w:val="en-GB"/>
        </w:rPr>
        <w:t xml:space="preserve">must </w:t>
      </w:r>
      <w:r w:rsidRPr="00F94690">
        <w:rPr>
          <w:rFonts w:asciiTheme="majorHAnsi" w:hAnsiTheme="majorHAnsi" w:cstheme="majorHAnsi"/>
          <w:b/>
          <w:color w:val="000000"/>
          <w:sz w:val="24"/>
          <w:szCs w:val="24"/>
          <w:lang w:val="en-GB"/>
        </w:rPr>
        <w:t>adapt the text according to the situation.</w:t>
      </w:r>
      <w:r w:rsidR="006D27F9" w:rsidRPr="00F94690">
        <w:rPr>
          <w:rFonts w:asciiTheme="majorHAnsi" w:hAnsiTheme="majorHAnsi" w:cstheme="majorHAnsi"/>
          <w:b/>
          <w:color w:val="2E3137" w:themeColor="text2"/>
          <w:sz w:val="24"/>
          <w:szCs w:val="24"/>
        </w:rPr>
        <w:t xml:space="preserve"> </w:t>
      </w:r>
    </w:p>
    <w:p w14:paraId="05C2BF21" w14:textId="77777777" w:rsidR="006D27F9" w:rsidRPr="006D27F9" w:rsidRDefault="006D27F9" w:rsidP="006D27F9">
      <w:pPr>
        <w:spacing w:line="240" w:lineRule="auto"/>
        <w:rPr>
          <w:rFonts w:asciiTheme="majorHAnsi" w:hAnsiTheme="majorHAnsi" w:cstheme="majorHAnsi"/>
          <w:color w:val="2E3137" w:themeColor="text2"/>
        </w:rPr>
      </w:pPr>
      <w:r w:rsidRPr="006D27F9">
        <w:rPr>
          <w:rFonts w:asciiTheme="majorHAnsi" w:hAnsiTheme="majorHAnsi" w:cstheme="majorHAnsi"/>
          <w:color w:val="2E3137" w:themeColor="text2"/>
        </w:rPr>
        <w:br w:type="page"/>
      </w:r>
    </w:p>
    <w:p w14:paraId="1B2B1667" w14:textId="0E215634" w:rsidR="006D27F9" w:rsidRPr="00F94690" w:rsidRDefault="003A0564" w:rsidP="00F94690">
      <w:pPr>
        <w:pStyle w:val="Heading1"/>
        <w:rPr>
          <w:rFonts w:cstheme="majorHAnsi"/>
          <w:color w:val="2E3137" w:themeColor="text2"/>
        </w:rPr>
      </w:pPr>
      <w:r w:rsidRPr="00F94690">
        <w:rPr>
          <w:rFonts w:cstheme="majorHAnsi"/>
          <w:color w:val="2E3137" w:themeColor="text2"/>
          <w:lang w:val="en-GB"/>
        </w:rPr>
        <w:lastRenderedPageBreak/>
        <w:t>I</w:t>
      </w:r>
      <w:r w:rsidRPr="00F94690">
        <w:rPr>
          <w:rFonts w:cstheme="majorHAnsi"/>
          <w:color w:val="000000"/>
          <w:lang w:val="en-GB"/>
        </w:rPr>
        <w:t>nformation about personal data processing</w:t>
      </w:r>
    </w:p>
    <w:p w14:paraId="5F0736D9" w14:textId="4197944A" w:rsidR="006D27F9" w:rsidRPr="00F94690" w:rsidRDefault="003A0564" w:rsidP="00F94690">
      <w:pPr>
        <w:spacing w:line="276" w:lineRule="auto"/>
        <w:rPr>
          <w:rFonts w:asciiTheme="majorHAnsi" w:hAnsiTheme="majorHAnsi" w:cstheme="majorHAnsi"/>
          <w:color w:val="2E3137" w:themeColor="text2"/>
          <w:sz w:val="24"/>
          <w:szCs w:val="24"/>
        </w:rPr>
      </w:pPr>
      <w:bookmarkStart w:id="0" w:name="_Hlk38016184"/>
      <w:r w:rsidRPr="00F94690">
        <w:rPr>
          <w:rFonts w:asciiTheme="majorHAnsi" w:hAnsiTheme="majorHAnsi" w:cstheme="majorHAnsi"/>
          <w:color w:val="2E3137" w:themeColor="text2"/>
          <w:sz w:val="24"/>
          <w:szCs w:val="24"/>
          <w:lang w:val="en-GB"/>
        </w:rPr>
        <w:t>W</w:t>
      </w:r>
      <w:r w:rsidRPr="00F94690">
        <w:rPr>
          <w:rFonts w:asciiTheme="majorHAnsi" w:hAnsiTheme="majorHAnsi" w:cstheme="majorHAnsi"/>
          <w:color w:val="000000"/>
          <w:sz w:val="24"/>
          <w:szCs w:val="24"/>
          <w:lang w:val="en-GB"/>
        </w:rPr>
        <w:t xml:space="preserve">e need to save and process </w:t>
      </w:r>
      <w:r w:rsidR="00766D11">
        <w:rPr>
          <w:rFonts w:asciiTheme="majorHAnsi" w:hAnsiTheme="majorHAnsi" w:cstheme="majorHAnsi"/>
          <w:color w:val="000000"/>
          <w:sz w:val="24"/>
          <w:szCs w:val="24"/>
          <w:lang w:val="en-GB"/>
        </w:rPr>
        <w:t xml:space="preserve">some of your </w:t>
      </w:r>
      <w:r w:rsidRPr="00F94690">
        <w:rPr>
          <w:rFonts w:asciiTheme="majorHAnsi" w:hAnsiTheme="majorHAnsi" w:cstheme="majorHAnsi"/>
          <w:color w:val="000000"/>
          <w:sz w:val="24"/>
          <w:szCs w:val="24"/>
          <w:lang w:val="en-GB"/>
        </w:rPr>
        <w:t>personal data</w:t>
      </w:r>
      <w:r w:rsidR="00766D11">
        <w:rPr>
          <w:rFonts w:asciiTheme="majorHAnsi" w:hAnsiTheme="majorHAnsi" w:cstheme="majorHAnsi"/>
          <w:color w:val="000000"/>
          <w:sz w:val="24"/>
          <w:szCs w:val="24"/>
          <w:lang w:val="en-GB"/>
        </w:rPr>
        <w:t>.</w:t>
      </w:r>
      <w:r w:rsidRPr="00F94690">
        <w:rPr>
          <w:rFonts w:asciiTheme="majorHAnsi" w:hAnsiTheme="majorHAnsi" w:cstheme="majorHAnsi"/>
          <w:color w:val="000000"/>
          <w:sz w:val="24"/>
          <w:szCs w:val="24"/>
          <w:lang w:val="en-GB"/>
        </w:rPr>
        <w:t xml:space="preserve"> </w:t>
      </w:r>
      <w:r w:rsidR="00766D11">
        <w:rPr>
          <w:rFonts w:asciiTheme="majorHAnsi" w:hAnsiTheme="majorHAnsi" w:cstheme="majorHAnsi"/>
          <w:color w:val="000000"/>
          <w:sz w:val="24"/>
          <w:szCs w:val="24"/>
          <w:lang w:val="en-GB"/>
        </w:rPr>
        <w:t>This is</w:t>
      </w:r>
      <w:r w:rsidRPr="00F94690">
        <w:rPr>
          <w:rFonts w:asciiTheme="majorHAnsi" w:hAnsiTheme="majorHAnsi" w:cstheme="majorHAnsi"/>
          <w:color w:val="000000"/>
          <w:sz w:val="24"/>
          <w:szCs w:val="24"/>
          <w:lang w:val="en-GB"/>
        </w:rPr>
        <w:t>:</w:t>
      </w:r>
      <w:r w:rsidR="006D27F9"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2E3137" w:themeColor="text2"/>
          <w:sz w:val="24"/>
          <w:szCs w:val="24"/>
          <w:highlight w:val="yellow"/>
          <w:lang w:val="en-GB"/>
        </w:rPr>
        <w:t>[</w:t>
      </w:r>
      <w:r w:rsidRPr="00F94690">
        <w:rPr>
          <w:rFonts w:asciiTheme="majorHAnsi" w:hAnsiTheme="majorHAnsi" w:cstheme="majorHAnsi"/>
          <w:color w:val="000000"/>
          <w:sz w:val="24"/>
          <w:szCs w:val="24"/>
          <w:highlight w:val="yellow"/>
          <w:lang w:val="en-GB"/>
        </w:rPr>
        <w:t>state what personal data will be processed, e.g. name, personal ID number, email address, postal address, IP address, logs, etc.].</w:t>
      </w:r>
      <w:r w:rsidR="006D27F9" w:rsidRPr="00F94690">
        <w:rPr>
          <w:rFonts w:asciiTheme="majorHAnsi" w:hAnsiTheme="majorHAnsi" w:cstheme="majorHAnsi"/>
          <w:color w:val="2E3137" w:themeColor="text2"/>
          <w:sz w:val="24"/>
          <w:szCs w:val="24"/>
        </w:rPr>
        <w:t xml:space="preserve"> </w:t>
      </w:r>
      <w:bookmarkEnd w:id="0"/>
      <w:r w:rsidRPr="00F94690">
        <w:rPr>
          <w:rFonts w:asciiTheme="majorHAnsi" w:hAnsiTheme="majorHAnsi" w:cstheme="majorHAnsi"/>
          <w:color w:val="2E3137" w:themeColor="text2"/>
          <w:sz w:val="24"/>
          <w:szCs w:val="24"/>
          <w:lang w:val="en-GB"/>
        </w:rPr>
        <w:t>T</w:t>
      </w:r>
      <w:r w:rsidRPr="00F94690">
        <w:rPr>
          <w:rFonts w:asciiTheme="majorHAnsi" w:hAnsiTheme="majorHAnsi" w:cstheme="majorHAnsi"/>
          <w:color w:val="000000"/>
          <w:sz w:val="24"/>
          <w:szCs w:val="24"/>
          <w:lang w:val="en-GB"/>
        </w:rPr>
        <w:t xml:space="preserve">he purpose of the processing is </w:t>
      </w:r>
      <w:r w:rsidRPr="00F94690">
        <w:rPr>
          <w:rFonts w:asciiTheme="majorHAnsi" w:hAnsiTheme="majorHAnsi" w:cstheme="majorHAnsi"/>
          <w:color w:val="000000"/>
          <w:sz w:val="24"/>
          <w:szCs w:val="24"/>
          <w:highlight w:val="yellow"/>
          <w:lang w:val="en-GB"/>
        </w:rPr>
        <w:t>[state the purpose of the personal data processing</w:t>
      </w:r>
      <w:r w:rsidRPr="00F94690">
        <w:rPr>
          <w:rFonts w:asciiTheme="majorHAnsi" w:hAnsiTheme="majorHAnsi" w:cstheme="majorHAnsi"/>
          <w:color w:val="000000"/>
          <w:sz w:val="24"/>
          <w:szCs w:val="24"/>
          <w:lang w:val="en-GB"/>
        </w:rPr>
        <w:t>].</w:t>
      </w:r>
    </w:p>
    <w:p w14:paraId="6469C5F0" w14:textId="6F20C128" w:rsidR="006D27F9" w:rsidRPr="00F94690" w:rsidRDefault="003A0564" w:rsidP="00F94690">
      <w:pPr>
        <w:spacing w:line="276" w:lineRule="auto"/>
        <w:rPr>
          <w:rFonts w:asciiTheme="majorHAnsi" w:hAnsiTheme="majorHAnsi" w:cstheme="majorHAnsi"/>
          <w:color w:val="2E3137" w:themeColor="text2"/>
          <w:sz w:val="24"/>
          <w:szCs w:val="24"/>
        </w:rPr>
      </w:pPr>
      <w:r w:rsidRPr="00F94690">
        <w:rPr>
          <w:rFonts w:asciiTheme="majorHAnsi" w:hAnsiTheme="majorHAnsi" w:cstheme="majorHAnsi"/>
          <w:color w:val="2E3137" w:themeColor="text2"/>
          <w:sz w:val="24"/>
          <w:szCs w:val="24"/>
          <w:lang w:val="en-GB"/>
        </w:rPr>
        <w:t>W</w:t>
      </w:r>
      <w:r w:rsidRPr="00F94690">
        <w:rPr>
          <w:rFonts w:asciiTheme="majorHAnsi" w:hAnsiTheme="majorHAnsi" w:cstheme="majorHAnsi"/>
          <w:color w:val="000000"/>
          <w:sz w:val="24"/>
          <w:szCs w:val="24"/>
          <w:lang w:val="en-GB"/>
        </w:rPr>
        <w:t>e apply the relevant data protection legislation to all personal data processing.</w:t>
      </w:r>
      <w:r w:rsidR="006D27F9"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2E3137" w:themeColor="text2"/>
          <w:sz w:val="24"/>
          <w:szCs w:val="24"/>
          <w:lang w:val="en-GB"/>
        </w:rPr>
        <w:t>T</w:t>
      </w:r>
      <w:r w:rsidRPr="00F94690">
        <w:rPr>
          <w:rFonts w:asciiTheme="majorHAnsi" w:hAnsiTheme="majorHAnsi" w:cstheme="majorHAnsi"/>
          <w:color w:val="000000"/>
          <w:sz w:val="24"/>
          <w:szCs w:val="24"/>
          <w:lang w:val="en-GB"/>
        </w:rPr>
        <w:t>he legal basis for processing your personal data is [</w:t>
      </w:r>
      <w:r w:rsidRPr="00F94690">
        <w:rPr>
          <w:rFonts w:asciiTheme="majorHAnsi" w:hAnsiTheme="majorHAnsi" w:cstheme="majorHAnsi"/>
          <w:color w:val="000000"/>
          <w:sz w:val="24"/>
          <w:szCs w:val="24"/>
          <w:highlight w:val="yellow"/>
          <w:lang w:val="en-GB"/>
        </w:rPr>
        <w:t>that the data is information of general interest and you have consented to having it processed</w:t>
      </w:r>
      <w:r w:rsidRPr="00F94690">
        <w:rPr>
          <w:rFonts w:asciiTheme="majorHAnsi" w:hAnsiTheme="majorHAnsi" w:cstheme="majorHAnsi"/>
          <w:color w:val="000000"/>
          <w:sz w:val="24"/>
          <w:szCs w:val="24"/>
          <w:lang w:val="en-GB"/>
        </w:rPr>
        <w:t>].</w:t>
      </w:r>
      <w:r w:rsidR="006D27F9"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2E3137" w:themeColor="text2"/>
          <w:sz w:val="24"/>
          <w:szCs w:val="24"/>
          <w:lang w:val="en-GB"/>
        </w:rPr>
        <w:t>Y</w:t>
      </w:r>
      <w:r w:rsidRPr="00F94690">
        <w:rPr>
          <w:rFonts w:asciiTheme="majorHAnsi" w:hAnsiTheme="majorHAnsi" w:cstheme="majorHAnsi"/>
          <w:color w:val="000000"/>
          <w:sz w:val="24"/>
          <w:szCs w:val="24"/>
          <w:lang w:val="en-GB"/>
        </w:rPr>
        <w:t>our data will be saved [</w:t>
      </w:r>
      <w:r w:rsidRPr="00F94690">
        <w:rPr>
          <w:rFonts w:asciiTheme="majorHAnsi" w:hAnsiTheme="majorHAnsi" w:cstheme="majorHAnsi"/>
          <w:color w:val="000000"/>
          <w:sz w:val="24"/>
          <w:szCs w:val="24"/>
          <w:highlight w:val="yellow"/>
          <w:lang w:val="en-GB"/>
        </w:rPr>
        <w:t>while the essay is being completed and will then be erased</w:t>
      </w:r>
      <w:r w:rsidRPr="00F94690">
        <w:rPr>
          <w:rFonts w:asciiTheme="majorHAnsi" w:hAnsiTheme="majorHAnsi" w:cstheme="majorHAnsi"/>
          <w:color w:val="000000"/>
          <w:sz w:val="24"/>
          <w:szCs w:val="24"/>
          <w:lang w:val="en-GB"/>
        </w:rPr>
        <w:t>].</w:t>
      </w:r>
      <w:r w:rsidR="006D27F9"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2E3137" w:themeColor="text2"/>
          <w:sz w:val="24"/>
          <w:szCs w:val="24"/>
          <w:lang w:val="en-GB"/>
        </w:rPr>
        <w:t>T</w:t>
      </w:r>
      <w:r w:rsidRPr="00F94690">
        <w:rPr>
          <w:rFonts w:asciiTheme="majorHAnsi" w:hAnsiTheme="majorHAnsi" w:cstheme="majorHAnsi"/>
          <w:color w:val="000000"/>
          <w:sz w:val="24"/>
          <w:szCs w:val="24"/>
          <w:lang w:val="en-GB"/>
        </w:rPr>
        <w:t>he data you provide will be accessible to [</w:t>
      </w:r>
      <w:r w:rsidRPr="00F94690">
        <w:rPr>
          <w:rFonts w:asciiTheme="majorHAnsi" w:hAnsiTheme="majorHAnsi" w:cstheme="majorHAnsi"/>
          <w:color w:val="000000"/>
          <w:sz w:val="24"/>
          <w:szCs w:val="24"/>
          <w:highlight w:val="yellow"/>
          <w:lang w:val="en-GB"/>
        </w:rPr>
        <w:t>state who in the organisation will have access to the information.</w:t>
      </w:r>
      <w:r w:rsidR="00656DE3" w:rsidRPr="00F94690">
        <w:rPr>
          <w:rFonts w:asciiTheme="majorHAnsi" w:hAnsiTheme="majorHAnsi" w:cstheme="majorHAnsi"/>
          <w:color w:val="2E3137" w:themeColor="text2"/>
          <w:sz w:val="24"/>
          <w:szCs w:val="24"/>
          <w:highlight w:val="yellow"/>
        </w:rPr>
        <w:t xml:space="preserve"> </w:t>
      </w:r>
      <w:r w:rsidRPr="00F94690">
        <w:rPr>
          <w:rFonts w:asciiTheme="majorHAnsi" w:hAnsiTheme="majorHAnsi" w:cstheme="majorHAnsi"/>
          <w:color w:val="2E3137" w:themeColor="text2"/>
          <w:sz w:val="24"/>
          <w:szCs w:val="24"/>
          <w:highlight w:val="yellow"/>
          <w:lang w:val="en-GB"/>
        </w:rPr>
        <w:t>Remove if irrelevant.]</w:t>
      </w:r>
    </w:p>
    <w:p w14:paraId="48DB6672" w14:textId="4A81B083" w:rsidR="006D27F9" w:rsidRPr="00F94690" w:rsidRDefault="003A0564" w:rsidP="00F94690">
      <w:pPr>
        <w:spacing w:line="276" w:lineRule="auto"/>
        <w:rPr>
          <w:rFonts w:asciiTheme="majorHAnsi" w:hAnsiTheme="majorHAnsi" w:cstheme="majorHAnsi"/>
          <w:color w:val="2E3137" w:themeColor="text2"/>
          <w:sz w:val="24"/>
          <w:szCs w:val="24"/>
        </w:rPr>
      </w:pPr>
      <w:r w:rsidRPr="00F94690">
        <w:rPr>
          <w:rFonts w:asciiTheme="majorHAnsi" w:hAnsiTheme="majorHAnsi" w:cstheme="majorHAnsi"/>
          <w:color w:val="2E3137" w:themeColor="text2"/>
          <w:sz w:val="24"/>
          <w:szCs w:val="24"/>
          <w:lang w:val="en-GB"/>
        </w:rPr>
        <w:t>Y</w:t>
      </w:r>
      <w:r w:rsidRPr="00F94690">
        <w:rPr>
          <w:rFonts w:asciiTheme="majorHAnsi" w:hAnsiTheme="majorHAnsi" w:cstheme="majorHAnsi"/>
          <w:color w:val="000000"/>
          <w:sz w:val="24"/>
          <w:szCs w:val="24"/>
          <w:lang w:val="en-GB"/>
        </w:rPr>
        <w:t>our personal data that we process will be shared with [</w:t>
      </w:r>
      <w:r w:rsidRPr="00F94690">
        <w:rPr>
          <w:rFonts w:asciiTheme="majorHAnsi" w:hAnsiTheme="majorHAnsi" w:cstheme="majorHAnsi"/>
          <w:color w:val="000000"/>
          <w:sz w:val="24"/>
          <w:szCs w:val="24"/>
          <w:highlight w:val="yellow"/>
          <w:lang w:val="en-GB"/>
        </w:rPr>
        <w:t>state any external parties who will receive the data.</w:t>
      </w:r>
      <w:r w:rsidR="00656DE3" w:rsidRPr="00F94690">
        <w:rPr>
          <w:rFonts w:asciiTheme="majorHAnsi" w:hAnsiTheme="majorHAnsi" w:cstheme="majorHAnsi"/>
          <w:color w:val="2E3137" w:themeColor="text2"/>
          <w:sz w:val="24"/>
          <w:szCs w:val="24"/>
          <w:highlight w:val="yellow"/>
        </w:rPr>
        <w:t xml:space="preserve"> </w:t>
      </w:r>
      <w:r w:rsidRPr="00F94690">
        <w:rPr>
          <w:rFonts w:asciiTheme="majorHAnsi" w:hAnsiTheme="majorHAnsi" w:cstheme="majorHAnsi"/>
          <w:color w:val="2E3137" w:themeColor="text2"/>
          <w:sz w:val="24"/>
          <w:szCs w:val="24"/>
          <w:highlight w:val="yellow"/>
          <w:lang w:val="en-GB"/>
        </w:rPr>
        <w:t>Remove if irrelevant.]</w:t>
      </w:r>
    </w:p>
    <w:p w14:paraId="23F61096" w14:textId="5D5BABDA" w:rsidR="006D27F9" w:rsidRPr="00F94690" w:rsidRDefault="00F94690" w:rsidP="00F94690">
      <w:pPr>
        <w:spacing w:line="276" w:lineRule="auto"/>
        <w:rPr>
          <w:rFonts w:asciiTheme="majorHAnsi" w:hAnsiTheme="majorHAnsi" w:cstheme="majorHAnsi"/>
          <w:i/>
          <w:color w:val="2E3137" w:themeColor="text2"/>
          <w:sz w:val="24"/>
          <w:szCs w:val="24"/>
          <w:highlight w:val="yellow"/>
        </w:rPr>
      </w:pPr>
      <w:r w:rsidRPr="00F94690">
        <w:rPr>
          <w:rFonts w:asciiTheme="majorHAnsi" w:hAnsiTheme="majorHAnsi" w:cstheme="majorHAnsi"/>
          <w:color w:val="2E3137" w:themeColor="text2"/>
          <w:sz w:val="24"/>
          <w:szCs w:val="24"/>
          <w:lang w:val="en-GB"/>
        </w:rPr>
        <w:t xml:space="preserve">We may need to </w:t>
      </w:r>
      <w:r w:rsidRPr="00F94690">
        <w:rPr>
          <w:rFonts w:asciiTheme="majorHAnsi" w:hAnsiTheme="majorHAnsi" w:cstheme="majorHAnsi"/>
          <w:color w:val="000000"/>
          <w:sz w:val="24"/>
          <w:szCs w:val="24"/>
          <w:lang w:val="en-GB"/>
        </w:rPr>
        <w:t xml:space="preserve">transfer your </w:t>
      </w:r>
      <w:r w:rsidR="003A0564" w:rsidRPr="00F94690">
        <w:rPr>
          <w:rFonts w:asciiTheme="majorHAnsi" w:hAnsiTheme="majorHAnsi" w:cstheme="majorHAnsi"/>
          <w:color w:val="000000"/>
          <w:sz w:val="24"/>
          <w:szCs w:val="24"/>
          <w:lang w:val="en-GB"/>
        </w:rPr>
        <w:t>person</w:t>
      </w:r>
      <w:r w:rsidRPr="00F94690">
        <w:rPr>
          <w:rFonts w:asciiTheme="majorHAnsi" w:hAnsiTheme="majorHAnsi" w:cstheme="majorHAnsi"/>
          <w:color w:val="000000"/>
          <w:sz w:val="24"/>
          <w:szCs w:val="24"/>
          <w:lang w:val="en-GB"/>
        </w:rPr>
        <w:t>al data to a third party</w:t>
      </w:r>
      <w:r w:rsidR="003A0564" w:rsidRPr="00F94690">
        <w:rPr>
          <w:rFonts w:asciiTheme="majorHAnsi" w:hAnsiTheme="majorHAnsi" w:cstheme="majorHAnsi"/>
          <w:color w:val="000000"/>
          <w:sz w:val="24"/>
          <w:szCs w:val="24"/>
          <w:lang w:val="en-GB"/>
        </w:rPr>
        <w:t xml:space="preserve">, </w:t>
      </w:r>
      <w:r w:rsidRPr="00F94690">
        <w:rPr>
          <w:rFonts w:asciiTheme="majorHAnsi" w:hAnsiTheme="majorHAnsi" w:cstheme="majorHAnsi"/>
          <w:color w:val="000000"/>
          <w:sz w:val="24"/>
          <w:szCs w:val="24"/>
          <w:lang w:val="en-GB"/>
        </w:rPr>
        <w:t>if we are legally obliged to do so</w:t>
      </w:r>
      <w:r w:rsidR="003A0564" w:rsidRPr="00F94690">
        <w:rPr>
          <w:rFonts w:asciiTheme="majorHAnsi" w:hAnsiTheme="majorHAnsi" w:cstheme="majorHAnsi"/>
          <w:color w:val="000000"/>
          <w:sz w:val="24"/>
          <w:szCs w:val="24"/>
          <w:lang w:val="en-GB"/>
        </w:rPr>
        <w:t>.</w:t>
      </w:r>
      <w:r w:rsidR="006D27F9"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000000"/>
          <w:sz w:val="24"/>
          <w:szCs w:val="24"/>
          <w:lang w:val="en-GB"/>
        </w:rPr>
        <w:t>[</w:t>
      </w:r>
      <w:r w:rsidRPr="00F94690">
        <w:rPr>
          <w:rFonts w:asciiTheme="majorHAnsi" w:hAnsiTheme="majorHAnsi" w:cstheme="majorHAnsi"/>
          <w:color w:val="000000"/>
          <w:sz w:val="24"/>
          <w:szCs w:val="24"/>
          <w:highlight w:val="yellow"/>
          <w:lang w:val="en-GB"/>
        </w:rPr>
        <w:t>If applicable:</w:t>
      </w:r>
      <w:r w:rsidR="006D27F9" w:rsidRPr="00F94690">
        <w:rPr>
          <w:rFonts w:asciiTheme="majorHAnsi" w:hAnsiTheme="majorHAnsi" w:cstheme="majorHAnsi"/>
          <w:color w:val="2E3137" w:themeColor="text2"/>
          <w:sz w:val="24"/>
          <w:szCs w:val="24"/>
          <w:highlight w:val="yellow"/>
        </w:rPr>
        <w:t xml:space="preserve"> </w:t>
      </w:r>
      <w:r w:rsidRPr="00F94690">
        <w:rPr>
          <w:rFonts w:asciiTheme="majorHAnsi" w:hAnsiTheme="majorHAnsi" w:cstheme="majorHAnsi"/>
          <w:color w:val="2E3137" w:themeColor="text2"/>
          <w:sz w:val="24"/>
          <w:szCs w:val="24"/>
          <w:highlight w:val="yellow"/>
          <w:lang w:val="en-GB"/>
        </w:rPr>
        <w:t>Your data will be transferred to a country outside the EU/EEA.</w:t>
      </w:r>
      <w:r w:rsidR="006D27F9" w:rsidRPr="00F94690">
        <w:rPr>
          <w:rFonts w:asciiTheme="majorHAnsi" w:hAnsiTheme="majorHAnsi" w:cstheme="majorHAnsi"/>
          <w:color w:val="2E3137" w:themeColor="text2"/>
          <w:sz w:val="24"/>
          <w:szCs w:val="24"/>
          <w:highlight w:val="yellow"/>
        </w:rPr>
        <w:t xml:space="preserve"> </w:t>
      </w:r>
      <w:r w:rsidRPr="00F94690">
        <w:rPr>
          <w:rFonts w:asciiTheme="majorHAnsi" w:hAnsiTheme="majorHAnsi" w:cstheme="majorHAnsi"/>
          <w:color w:val="000000"/>
          <w:sz w:val="24"/>
          <w:szCs w:val="24"/>
          <w:highlight w:val="yellow"/>
          <w:lang w:val="en-GB"/>
        </w:rPr>
        <w:t>We have ensured that the recipient will process your personal data in accordance with the relevant legislation.</w:t>
      </w:r>
      <w:r w:rsidR="00D42BA7" w:rsidRPr="00F94690">
        <w:rPr>
          <w:rFonts w:asciiTheme="majorHAnsi" w:hAnsiTheme="majorHAnsi" w:cstheme="majorHAnsi"/>
          <w:i/>
          <w:color w:val="2E3137" w:themeColor="text2"/>
          <w:sz w:val="24"/>
          <w:szCs w:val="24"/>
          <w:highlight w:val="yellow"/>
        </w:rPr>
        <w:t xml:space="preserve"> </w:t>
      </w:r>
      <w:r w:rsidRPr="00F94690">
        <w:rPr>
          <w:rFonts w:asciiTheme="majorHAnsi" w:hAnsiTheme="majorHAnsi" w:cstheme="majorHAnsi"/>
          <w:color w:val="2E3137" w:themeColor="text2"/>
          <w:sz w:val="24"/>
          <w:szCs w:val="24"/>
          <w:highlight w:val="yellow"/>
          <w:lang w:val="en-GB"/>
        </w:rPr>
        <w:t>Remove if irrelevant.]</w:t>
      </w:r>
    </w:p>
    <w:p w14:paraId="096719B4" w14:textId="13F617B5" w:rsidR="006D27F9" w:rsidRPr="00F94690" w:rsidRDefault="00F94690" w:rsidP="00F94690">
      <w:pPr>
        <w:tabs>
          <w:tab w:val="clear" w:pos="170"/>
        </w:tabs>
        <w:spacing w:before="0" w:line="276" w:lineRule="auto"/>
        <w:rPr>
          <w:rFonts w:asciiTheme="majorHAnsi" w:hAnsiTheme="majorHAnsi" w:cstheme="majorHAnsi"/>
          <w:color w:val="454545"/>
          <w:sz w:val="24"/>
          <w:szCs w:val="24"/>
        </w:rPr>
      </w:pPr>
      <w:r w:rsidRPr="00F94690">
        <w:rPr>
          <w:rFonts w:asciiTheme="majorHAnsi" w:hAnsiTheme="majorHAnsi" w:cstheme="majorHAnsi"/>
          <w:color w:val="000000"/>
          <w:sz w:val="24"/>
          <w:szCs w:val="24"/>
          <w:lang w:val="en-GB"/>
        </w:rPr>
        <w:t>We will not process your personal data as part of an automatic decision-making process, including profiling.</w:t>
      </w:r>
      <w:r w:rsidR="005F50F8" w:rsidRPr="00F94690">
        <w:rPr>
          <w:rFonts w:asciiTheme="majorHAnsi" w:hAnsiTheme="majorHAnsi" w:cstheme="majorHAnsi"/>
          <w:color w:val="2E3137" w:themeColor="text2"/>
          <w:sz w:val="24"/>
          <w:szCs w:val="24"/>
        </w:rPr>
        <w:t xml:space="preserve"> </w:t>
      </w:r>
      <w:r w:rsidRPr="00F94690">
        <w:rPr>
          <w:rFonts w:asciiTheme="majorHAnsi" w:hAnsiTheme="majorHAnsi" w:cstheme="majorHAnsi"/>
          <w:color w:val="000000"/>
          <w:sz w:val="24"/>
          <w:szCs w:val="24"/>
          <w:lang w:val="en-GB"/>
        </w:rPr>
        <w:t>[</w:t>
      </w:r>
      <w:r w:rsidRPr="00F94690">
        <w:rPr>
          <w:rFonts w:asciiTheme="majorHAnsi" w:hAnsiTheme="majorHAnsi" w:cstheme="majorHAnsi"/>
          <w:color w:val="000000"/>
          <w:sz w:val="24"/>
          <w:szCs w:val="24"/>
          <w:highlight w:val="yellow"/>
          <w:lang w:val="en-GB"/>
        </w:rPr>
        <w:t>Profiling is the automatic processing of personal data, in which a person’s individual characteristics are evaluated.</w:t>
      </w:r>
      <w:r w:rsidR="005F50F8" w:rsidRPr="00F94690">
        <w:rPr>
          <w:rFonts w:asciiTheme="majorHAnsi" w:hAnsiTheme="majorHAnsi" w:cstheme="majorHAnsi"/>
          <w:color w:val="454545"/>
          <w:sz w:val="24"/>
          <w:szCs w:val="24"/>
          <w:highlight w:val="yellow"/>
        </w:rPr>
        <w:t xml:space="preserve"> </w:t>
      </w:r>
      <w:r w:rsidRPr="00F94690">
        <w:rPr>
          <w:rFonts w:asciiTheme="majorHAnsi" w:hAnsiTheme="majorHAnsi" w:cstheme="majorHAnsi"/>
          <w:color w:val="000000"/>
          <w:sz w:val="24"/>
          <w:szCs w:val="24"/>
          <w:highlight w:val="yellow"/>
          <w:lang w:val="en-GB"/>
        </w:rPr>
        <w:t>E.g., financial status, personal preferences, interests, or movements, with the person being able to influence the decision-making</w:t>
      </w:r>
      <w:r w:rsidRPr="00F94690">
        <w:rPr>
          <w:rFonts w:asciiTheme="majorHAnsi" w:hAnsiTheme="majorHAnsi" w:cstheme="majorHAnsi"/>
          <w:i/>
          <w:color w:val="000000"/>
          <w:sz w:val="24"/>
          <w:szCs w:val="24"/>
          <w:highlight w:val="yellow"/>
          <w:lang w:val="en-GB"/>
        </w:rPr>
        <w:t>.</w:t>
      </w:r>
      <w:r w:rsidRPr="00F94690">
        <w:rPr>
          <w:rFonts w:asciiTheme="majorHAnsi" w:hAnsiTheme="majorHAnsi" w:cstheme="majorHAnsi"/>
          <w:color w:val="000000"/>
          <w:sz w:val="24"/>
          <w:szCs w:val="24"/>
          <w:highlight w:val="yellow"/>
          <w:lang w:val="en-GB"/>
        </w:rPr>
        <w:t>]</w:t>
      </w:r>
    </w:p>
    <w:p w14:paraId="5351CA2F" w14:textId="266C86B0" w:rsidR="006D27F9" w:rsidRPr="002D18A2" w:rsidRDefault="00F94690" w:rsidP="00881360">
      <w:pPr>
        <w:rPr>
          <w:rFonts w:asciiTheme="majorHAnsi" w:hAnsiTheme="majorHAnsi" w:cstheme="majorHAnsi"/>
          <w:color w:val="2E3137" w:themeColor="text2"/>
          <w:sz w:val="24"/>
          <w:szCs w:val="24"/>
        </w:rPr>
      </w:pPr>
      <w:bookmarkStart w:id="1" w:name="_Hlk38016213"/>
      <w:r w:rsidRPr="00881360">
        <w:rPr>
          <w:color w:val="000000"/>
          <w:sz w:val="24"/>
          <w:szCs w:val="24"/>
          <w:lang w:val="en-GB"/>
        </w:rPr>
        <w:t>Södertörn University is the data controller.</w:t>
      </w:r>
      <w:r w:rsidR="006D27F9" w:rsidRPr="00881360">
        <w:rPr>
          <w:color w:val="000000"/>
          <w:sz w:val="24"/>
          <w:szCs w:val="24"/>
        </w:rPr>
        <w:t xml:space="preserve"> </w:t>
      </w:r>
      <w:r w:rsidRPr="00F94690">
        <w:rPr>
          <w:color w:val="000000"/>
          <w:sz w:val="24"/>
          <w:szCs w:val="24"/>
          <w:lang w:val="en-GB"/>
        </w:rPr>
        <w:t>You can contact us if you want information about which of your personal data we have saved, or if you otherwise wish to use the rights given to you by the GDPR to request correction, transfer or limitations to processing, to make objections or request the deletion of your personal data.</w:t>
      </w:r>
      <w:r w:rsidR="006D27F9" w:rsidRPr="00F94690">
        <w:rPr>
          <w:sz w:val="24"/>
          <w:szCs w:val="24"/>
        </w:rPr>
        <w:t xml:space="preserve"> </w:t>
      </w:r>
      <w:r w:rsidRPr="00F94690">
        <w:rPr>
          <w:rFonts w:asciiTheme="majorHAnsi" w:hAnsiTheme="majorHAnsi" w:cstheme="majorHAnsi"/>
          <w:color w:val="000000"/>
          <w:sz w:val="24"/>
          <w:szCs w:val="24"/>
          <w:lang w:val="en-GB"/>
        </w:rPr>
        <w:t xml:space="preserve">The simplest way to do this is to contact us via </w:t>
      </w:r>
      <w:hyperlink r:id="rId9" w:history="1">
        <w:r w:rsidRPr="00F94690">
          <w:rPr>
            <w:rStyle w:val="Hyperlink"/>
            <w:rFonts w:asciiTheme="majorHAnsi" w:hAnsiTheme="majorHAnsi" w:cstheme="majorHAnsi"/>
            <w:color w:val="000000"/>
            <w:sz w:val="24"/>
            <w:szCs w:val="24"/>
            <w:lang w:val="en-GB"/>
          </w:rPr>
          <w:t>registrator@sh.se</w:t>
        </w:r>
      </w:hyperlink>
      <w:r w:rsidRPr="00F94690">
        <w:rPr>
          <w:rFonts w:asciiTheme="majorHAnsi" w:hAnsiTheme="majorHAnsi" w:cstheme="majorHAnsi"/>
          <w:color w:val="000000"/>
          <w:sz w:val="24"/>
          <w:szCs w:val="24"/>
          <w:lang w:val="en-GB"/>
        </w:rPr>
        <w:t xml:space="preserve"> or by calling +46 (0)8 608 4000. The data protection officer’s email address is </w:t>
      </w:r>
      <w:hyperlink r:id="rId10" w:history="1">
        <w:r w:rsidRPr="00F94690">
          <w:rPr>
            <w:rStyle w:val="Hyperlink"/>
            <w:rFonts w:asciiTheme="majorHAnsi" w:hAnsiTheme="majorHAnsi" w:cstheme="majorHAnsi"/>
            <w:color w:val="000000"/>
            <w:sz w:val="24"/>
            <w:szCs w:val="24"/>
            <w:lang w:val="en-GB"/>
          </w:rPr>
          <w:t>dataskydd@sh.se</w:t>
        </w:r>
      </w:hyperlink>
      <w:r w:rsidRPr="00F94690">
        <w:rPr>
          <w:rFonts w:asciiTheme="majorHAnsi" w:hAnsiTheme="majorHAnsi" w:cstheme="majorHAnsi"/>
          <w:color w:val="000000"/>
          <w:sz w:val="24"/>
          <w:szCs w:val="24"/>
          <w:lang w:val="en-GB"/>
        </w:rPr>
        <w:t>.</w:t>
      </w:r>
      <w:r w:rsidR="00881360">
        <w:rPr>
          <w:rFonts w:asciiTheme="majorHAnsi" w:hAnsiTheme="majorHAnsi" w:cstheme="majorHAnsi"/>
          <w:color w:val="000000"/>
          <w:sz w:val="24"/>
          <w:szCs w:val="24"/>
          <w:lang w:val="en-GB"/>
        </w:rPr>
        <w:t xml:space="preserve"> If you have complaints about our processing of your personal data, you </w:t>
      </w:r>
      <w:bookmarkStart w:id="2" w:name="_GoBack"/>
      <w:r w:rsidR="00881360">
        <w:rPr>
          <w:rFonts w:asciiTheme="majorHAnsi" w:hAnsiTheme="majorHAnsi" w:cstheme="majorHAnsi"/>
          <w:color w:val="000000"/>
          <w:sz w:val="24"/>
          <w:szCs w:val="24"/>
          <w:lang w:val="en-GB"/>
        </w:rPr>
        <w:t xml:space="preserve">can </w:t>
      </w:r>
      <w:bookmarkEnd w:id="2"/>
      <w:r w:rsidR="00881360">
        <w:rPr>
          <w:rFonts w:asciiTheme="majorHAnsi" w:hAnsiTheme="majorHAnsi" w:cstheme="majorHAnsi"/>
          <w:color w:val="000000"/>
          <w:sz w:val="24"/>
          <w:szCs w:val="24"/>
          <w:lang w:val="en-GB"/>
        </w:rPr>
        <w:t>contact the Swedish Data Protection Authority.</w:t>
      </w:r>
      <w:bookmarkEnd w:id="1"/>
    </w:p>
    <w:sectPr w:rsidR="006D27F9" w:rsidRPr="002D18A2" w:rsidSect="00C663A7">
      <w:footerReference w:type="default" r:id="rId11"/>
      <w:headerReference w:type="first" r:id="rId12"/>
      <w:footerReference w:type="first" r:id="rId13"/>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6111" w14:textId="77777777" w:rsidR="003A0564" w:rsidRDefault="003A0564" w:rsidP="00D579C0">
      <w:pPr>
        <w:spacing w:after="0"/>
      </w:pPr>
      <w:r>
        <w:separator/>
      </w:r>
    </w:p>
  </w:endnote>
  <w:endnote w:type="continuationSeparator" w:id="0">
    <w:p w14:paraId="66B204A3" w14:textId="77777777" w:rsidR="003A0564" w:rsidRDefault="003A0564"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80DE" w14:textId="77777777" w:rsidR="003A0564" w:rsidRPr="00E57EE9" w:rsidRDefault="003A0564" w:rsidP="00A926C5">
    <w:pPr>
      <w:pStyle w:val="Footer"/>
    </w:pPr>
    <w:r>
      <w:t xml:space="preserve"> </w:t>
    </w:r>
    <w:r>
      <w:tab/>
    </w:r>
    <w:r>
      <w:tab/>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C886" w14:textId="77777777" w:rsidR="003A0564" w:rsidRPr="00C774D2" w:rsidRDefault="003A0564" w:rsidP="00E93E68">
    <w:pPr>
      <w:pStyle w:val="Footer"/>
      <w:rPr>
        <w:lang w:val="nn-NO"/>
      </w:rPr>
    </w:pPr>
    <w:r w:rsidRPr="00C774D2">
      <w:rPr>
        <w:lang w:val="nn-NO"/>
      </w:rPr>
      <w:t xml:space="preserve">Alfred Nobels allé 7, Flemingsberg  </w:t>
    </w:r>
    <w:r w:rsidRPr="0080351B">
      <w:sym w:font="Symbol" w:char="F07C"/>
    </w:r>
    <w:r w:rsidRPr="00C774D2">
      <w:rPr>
        <w:lang w:val="nn-NO"/>
      </w:rPr>
      <w:t xml:space="preserve">  141 89 Huddinge  </w:t>
    </w:r>
    <w:r w:rsidRPr="0080351B">
      <w:sym w:font="Symbol" w:char="F07C"/>
    </w:r>
    <w:r w:rsidRPr="00C774D2">
      <w:rPr>
        <w:lang w:val="nn-NO"/>
      </w:rPr>
      <w:t xml:space="preserve">  08 608 40 00  </w:t>
    </w:r>
    <w:r w:rsidRPr="0080351B">
      <w:sym w:font="Symbol" w:char="F07C"/>
    </w:r>
    <w:r w:rsidRPr="00C774D2">
      <w:rPr>
        <w:lang w:val="nn-NO"/>
      </w:rPr>
      <w:t xml:space="preserve">  Org nr: 202100–4896  </w:t>
    </w:r>
    <w:r w:rsidRPr="0080351B">
      <w:sym w:font="Symbol" w:char="F07C"/>
    </w:r>
    <w:r w:rsidRPr="00C774D2">
      <w:rPr>
        <w:lang w:val="nn-NO"/>
      </w:rPr>
      <w:t xml:space="preserve">  registrator@sh.se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6EFC" w14:textId="77777777" w:rsidR="003A0564" w:rsidRDefault="003A0564" w:rsidP="00D579C0">
      <w:pPr>
        <w:spacing w:after="0"/>
      </w:pPr>
      <w:r>
        <w:separator/>
      </w:r>
    </w:p>
  </w:footnote>
  <w:footnote w:type="continuationSeparator" w:id="0">
    <w:p w14:paraId="40AF1B0D" w14:textId="77777777" w:rsidR="003A0564" w:rsidRDefault="003A0564"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DC34" w14:textId="77777777" w:rsidR="003A0564" w:rsidRPr="00982154" w:rsidRDefault="003A0564" w:rsidP="008E116F">
    <w:pPr>
      <w:pStyle w:val="Header"/>
    </w:pPr>
    <w:r>
      <w:rPr>
        <w:lang w:eastAsia="sv-SE"/>
      </w:rPr>
      <mc:AlternateContent>
        <mc:Choice Requires="wpg">
          <w:drawing>
            <wp:anchor distT="0" distB="0" distL="114300" distR="114300" simplePos="0" relativeHeight="251659264" behindDoc="0" locked="0" layoutInCell="1" allowOverlap="1" wp14:anchorId="63936424" wp14:editId="28759B89">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BA8CE7C"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Pr>
        <w:lang w:eastAsia="sv-SE"/>
      </w:rPr>
      <w:drawing>
        <wp:anchor distT="0" distB="0" distL="114300" distR="114300" simplePos="0" relativeHeight="251653632" behindDoc="0" locked="1" layoutInCell="1" allowOverlap="1" wp14:anchorId="42DCA42C" wp14:editId="2592F7D0">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14:paraId="2A03BCCA" w14:textId="77777777" w:rsidR="003A0564" w:rsidRDefault="003A0564" w:rsidP="00AA24EF">
    <w:pPr>
      <w:pStyle w:val="Header"/>
    </w:pPr>
  </w:p>
  <w:p w14:paraId="6C6E5BA2" w14:textId="77777777" w:rsidR="003A0564" w:rsidRDefault="003A0564" w:rsidP="00AA2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24261"/>
    <w:multiLevelType w:val="multilevel"/>
    <w:tmpl w:val="6AE4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49228D"/>
    <w:multiLevelType w:val="hybridMultilevel"/>
    <w:tmpl w:val="C7A0C120"/>
    <w:lvl w:ilvl="0" w:tplc="041D000F">
      <w:start w:val="1"/>
      <w:numFmt w:val="decimal"/>
      <w:lvlText w:val="%1."/>
      <w:lvlJc w:val="left"/>
      <w:pPr>
        <w:ind w:left="720" w:hanging="360"/>
      </w:pPr>
    </w:lvl>
    <w:lvl w:ilvl="1" w:tplc="7F0C5C62">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63764D"/>
    <w:multiLevelType w:val="multilevel"/>
    <w:tmpl w:val="3E1C04F2"/>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4"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5" w15:restartNumberingAfterBreak="0">
    <w:nsid w:val="575636ED"/>
    <w:multiLevelType w:val="multilevel"/>
    <w:tmpl w:val="69D0C4CA"/>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8" w:hanging="284"/>
      </w:pPr>
      <w:rPr>
        <w:rFonts w:ascii="Arial" w:hAnsi="Arial" w:cs="Courier New" w:hint="default"/>
      </w:rPr>
    </w:lvl>
    <w:lvl w:ilvl="2">
      <w:start w:val="1"/>
      <w:numFmt w:val="bullet"/>
      <w:pStyle w:val="ListBullet3"/>
      <w:lvlText w:val=""/>
      <w:lvlJc w:val="left"/>
      <w:pPr>
        <w:ind w:left="852" w:hanging="284"/>
      </w:pPr>
      <w:rPr>
        <w:rFonts w:ascii="Symbol" w:hAnsi="Symbol" w:cs="Courier New" w:hint="default"/>
        <w:color w:val="auto"/>
      </w:rPr>
    </w:lvl>
    <w:lvl w:ilvl="3">
      <w:start w:val="1"/>
      <w:numFmt w:val="bullet"/>
      <w:pStyle w:val="ListBullet4"/>
      <w:lvlText w:val="–"/>
      <w:lvlJc w:val="left"/>
      <w:pPr>
        <w:ind w:left="1136" w:hanging="284"/>
      </w:pPr>
      <w:rPr>
        <w:rFonts w:ascii="Courier New" w:hAnsi="Courier New" w:cs="Times New Roman" w:hint="default"/>
      </w:rPr>
    </w:lvl>
    <w:lvl w:ilvl="4">
      <w:start w:val="1"/>
      <w:numFmt w:val="bullet"/>
      <w:pStyle w:val="ListBullet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6"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1"/>
  </w:num>
  <w:num w:numId="15">
    <w:abstractNumId w:val="11"/>
  </w:num>
  <w:num w:numId="16">
    <w:abstractNumId w:val="11"/>
  </w:num>
  <w:num w:numId="17">
    <w:abstractNumId w:val="16"/>
  </w:num>
  <w:num w:numId="18">
    <w:abstractNumId w:val="17"/>
  </w:num>
  <w:num w:numId="19">
    <w:abstractNumId w:val="13"/>
  </w:num>
  <w:num w:numId="20">
    <w:abstractNumId w:val="13"/>
  </w:num>
  <w:num w:numId="21">
    <w:abstractNumId w:val="13"/>
  </w:num>
  <w:num w:numId="22">
    <w:abstractNumId w:val="13"/>
  </w:num>
  <w:num w:numId="23">
    <w:abstractNumId w:val="13"/>
  </w:num>
  <w:num w:numId="24">
    <w:abstractNumId w:val="15"/>
  </w:num>
  <w:num w:numId="25">
    <w:abstractNumId w:val="15"/>
  </w:num>
  <w:num w:numId="26">
    <w:abstractNumId w:val="15"/>
  </w:num>
  <w:num w:numId="27">
    <w:abstractNumId w:val="15"/>
  </w:num>
  <w:num w:numId="28">
    <w:abstractNumId w:val="15"/>
  </w:num>
  <w:num w:numId="29">
    <w:abstractNumId w:val="14"/>
  </w:num>
  <w:num w:numId="30">
    <w:abstractNumId w:val="14"/>
  </w:num>
  <w:num w:numId="31">
    <w:abstractNumId w:val="14"/>
  </w:num>
  <w:num w:numId="32">
    <w:abstractNumId w:val="14"/>
  </w:num>
  <w:num w:numId="33">
    <w:abstractNumId w:val="1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Colors" w:val="1"/>
    <w:docVar w:name="WfID" w:val="102F8CA2"/>
    <w:docVar w:name="WfLastSegment" w:val="3792"/>
    <w:docVar w:name="WfProtection" w:val="1"/>
    <w:docVar w:name="WfSegPar" w:val="10000 -1 0 3 10 0 0 0"/>
    <w:docVar w:name="WfSetup" w:val="C:\users\shcebs10\appdata\roaming\microsoft\word\startup\wordfast.ini"/>
    <w:docVar w:name="WfStyles" w:val="407 WfIntNo docCells=0A ,https://sunioffice-my.sharepoint.com/personal/shcebs10_suni_se/Documents/Translation in progress/GDPR/Mall för informationstext studenter_ENG.docx, | ,,Adress,Balloon Text,Bild,Body Text,Caption,Comment Reference,Comment Subject,Comment Text,Default Paragraph Font,Diarienummer,Disclaimer,Faktarubrik A,Faktarubrik B,Faktatext A,Faktatext B,FollowedHyperlink,Footer,Footnote Reference,Footnote Text,Header,Heading 1,Heading 2,Heading 3,Heading 4,Heading 5,Heading 6,Heading 7,Heading 8,Heading 9,Hyperlink,Index 3,Ingress,Introrad,List Bullet,List Bullet 2,List Bullet 3,List Bullet 4,List Bullet 5,List Number,List Number 2,List Number 3,List Number 4,List Number 5,List Paragraph,List Table 1 Light - Accent 21,Markering – Fet,Markering – Fet + färg,Markering – Färg,Markering – Kursiv,Mottagare,No List,Normal,Normal (Web),Normal Cambria,Normal indrag,Placeholder Text,Rubrik 1 #,Rubrik 2 #,Rubrik 3 #,Rubrik 4 #,Rubrik 5 #,SH_Tabell,Sidhuvud EFTER,Subtitle,Tabell_01,Tabellplacering,Tabellrubrik,Tabelltext,Table Grid,Table Normal,Title,TOC 1,TOC 2,TOC 3,TOC 4,TOC 5,TOC 6,TOC 7,TOC 8,TOC 9,TOC Heading,tw4winMark,Underrubrik 2,Underskrift,Unresolved Mention,Ärende 1,Ärende 2,Ärendetext,"/>
  </w:docVars>
  <w:rsids>
    <w:rsidRoot w:val="006D27F9"/>
    <w:rsid w:val="0001042B"/>
    <w:rsid w:val="00027FEE"/>
    <w:rsid w:val="00030DB6"/>
    <w:rsid w:val="00031A0A"/>
    <w:rsid w:val="0005429A"/>
    <w:rsid w:val="00063CF1"/>
    <w:rsid w:val="00066770"/>
    <w:rsid w:val="000738A0"/>
    <w:rsid w:val="00083D48"/>
    <w:rsid w:val="00097780"/>
    <w:rsid w:val="00097F14"/>
    <w:rsid w:val="000B07CA"/>
    <w:rsid w:val="000B3F6B"/>
    <w:rsid w:val="000E342E"/>
    <w:rsid w:val="000E3C1C"/>
    <w:rsid w:val="000E53B1"/>
    <w:rsid w:val="00101262"/>
    <w:rsid w:val="001074D8"/>
    <w:rsid w:val="00107E98"/>
    <w:rsid w:val="0013279B"/>
    <w:rsid w:val="00136012"/>
    <w:rsid w:val="00142361"/>
    <w:rsid w:val="00146A46"/>
    <w:rsid w:val="00150BA7"/>
    <w:rsid w:val="00151413"/>
    <w:rsid w:val="00153865"/>
    <w:rsid w:val="00175551"/>
    <w:rsid w:val="001820E7"/>
    <w:rsid w:val="001A39E3"/>
    <w:rsid w:val="001B31A3"/>
    <w:rsid w:val="001E17CD"/>
    <w:rsid w:val="001F309E"/>
    <w:rsid w:val="001F6139"/>
    <w:rsid w:val="00224CB2"/>
    <w:rsid w:val="00256C13"/>
    <w:rsid w:val="002619DA"/>
    <w:rsid w:val="002808FE"/>
    <w:rsid w:val="00293AAC"/>
    <w:rsid w:val="002B57EF"/>
    <w:rsid w:val="002B60C1"/>
    <w:rsid w:val="002D1006"/>
    <w:rsid w:val="002D18A2"/>
    <w:rsid w:val="002D7A99"/>
    <w:rsid w:val="002E0CD6"/>
    <w:rsid w:val="002E3D4B"/>
    <w:rsid w:val="002F226D"/>
    <w:rsid w:val="002F554A"/>
    <w:rsid w:val="00306F1D"/>
    <w:rsid w:val="0031363B"/>
    <w:rsid w:val="00315221"/>
    <w:rsid w:val="00327B60"/>
    <w:rsid w:val="00337752"/>
    <w:rsid w:val="003408C7"/>
    <w:rsid w:val="0034351E"/>
    <w:rsid w:val="0034446B"/>
    <w:rsid w:val="003610CB"/>
    <w:rsid w:val="00367165"/>
    <w:rsid w:val="0037253E"/>
    <w:rsid w:val="0037370B"/>
    <w:rsid w:val="0037679D"/>
    <w:rsid w:val="003808AF"/>
    <w:rsid w:val="003A0564"/>
    <w:rsid w:val="003B5514"/>
    <w:rsid w:val="003D4451"/>
    <w:rsid w:val="003F610B"/>
    <w:rsid w:val="004112B7"/>
    <w:rsid w:val="00411B85"/>
    <w:rsid w:val="00417A9D"/>
    <w:rsid w:val="0042040C"/>
    <w:rsid w:val="00420566"/>
    <w:rsid w:val="00421424"/>
    <w:rsid w:val="00434000"/>
    <w:rsid w:val="0045214B"/>
    <w:rsid w:val="00453D82"/>
    <w:rsid w:val="004867F5"/>
    <w:rsid w:val="00491F38"/>
    <w:rsid w:val="004A4DF7"/>
    <w:rsid w:val="004A5F10"/>
    <w:rsid w:val="004C2CC5"/>
    <w:rsid w:val="004D243F"/>
    <w:rsid w:val="004D4B7C"/>
    <w:rsid w:val="004D7F7A"/>
    <w:rsid w:val="004E674F"/>
    <w:rsid w:val="004F2863"/>
    <w:rsid w:val="00522FB2"/>
    <w:rsid w:val="00546F27"/>
    <w:rsid w:val="005532E1"/>
    <w:rsid w:val="00554666"/>
    <w:rsid w:val="005548CA"/>
    <w:rsid w:val="00555048"/>
    <w:rsid w:val="00555672"/>
    <w:rsid w:val="0056291E"/>
    <w:rsid w:val="005637E1"/>
    <w:rsid w:val="00563BA7"/>
    <w:rsid w:val="00564572"/>
    <w:rsid w:val="00571498"/>
    <w:rsid w:val="00577D5E"/>
    <w:rsid w:val="00583702"/>
    <w:rsid w:val="005947E1"/>
    <w:rsid w:val="005C6C91"/>
    <w:rsid w:val="005E447B"/>
    <w:rsid w:val="005E58A7"/>
    <w:rsid w:val="005F2B85"/>
    <w:rsid w:val="005F50F8"/>
    <w:rsid w:val="0060101A"/>
    <w:rsid w:val="00604694"/>
    <w:rsid w:val="006058FE"/>
    <w:rsid w:val="00605E53"/>
    <w:rsid w:val="006153EF"/>
    <w:rsid w:val="00626204"/>
    <w:rsid w:val="00635105"/>
    <w:rsid w:val="006357ED"/>
    <w:rsid w:val="0064199D"/>
    <w:rsid w:val="00645D74"/>
    <w:rsid w:val="00651BEF"/>
    <w:rsid w:val="006520E4"/>
    <w:rsid w:val="00655B6B"/>
    <w:rsid w:val="00656DE3"/>
    <w:rsid w:val="0066044F"/>
    <w:rsid w:val="0066708C"/>
    <w:rsid w:val="00675BF0"/>
    <w:rsid w:val="00675EAF"/>
    <w:rsid w:val="00694011"/>
    <w:rsid w:val="006A3590"/>
    <w:rsid w:val="006D27F9"/>
    <w:rsid w:val="006F489F"/>
    <w:rsid w:val="006F516A"/>
    <w:rsid w:val="00723AB9"/>
    <w:rsid w:val="0074519B"/>
    <w:rsid w:val="007538D8"/>
    <w:rsid w:val="0076349D"/>
    <w:rsid w:val="00766D11"/>
    <w:rsid w:val="00770EB0"/>
    <w:rsid w:val="00771CA6"/>
    <w:rsid w:val="00775E28"/>
    <w:rsid w:val="00781B4B"/>
    <w:rsid w:val="007A7555"/>
    <w:rsid w:val="007B2D0A"/>
    <w:rsid w:val="007E2E7B"/>
    <w:rsid w:val="007E317D"/>
    <w:rsid w:val="007E5498"/>
    <w:rsid w:val="007E63E4"/>
    <w:rsid w:val="007E7AAB"/>
    <w:rsid w:val="00800DFC"/>
    <w:rsid w:val="008018FB"/>
    <w:rsid w:val="00841930"/>
    <w:rsid w:val="0084765E"/>
    <w:rsid w:val="00852F75"/>
    <w:rsid w:val="00857F05"/>
    <w:rsid w:val="00873C99"/>
    <w:rsid w:val="008778B7"/>
    <w:rsid w:val="00880E8E"/>
    <w:rsid w:val="00881360"/>
    <w:rsid w:val="00886AE2"/>
    <w:rsid w:val="00896EBC"/>
    <w:rsid w:val="008B057D"/>
    <w:rsid w:val="008B5D57"/>
    <w:rsid w:val="008D17A3"/>
    <w:rsid w:val="008D1A74"/>
    <w:rsid w:val="008D6C62"/>
    <w:rsid w:val="008E116F"/>
    <w:rsid w:val="008E189D"/>
    <w:rsid w:val="008E3683"/>
    <w:rsid w:val="008F3DC5"/>
    <w:rsid w:val="008F5926"/>
    <w:rsid w:val="00901899"/>
    <w:rsid w:val="0090558C"/>
    <w:rsid w:val="00916B2C"/>
    <w:rsid w:val="0092046C"/>
    <w:rsid w:val="009230C1"/>
    <w:rsid w:val="0092456A"/>
    <w:rsid w:val="00962954"/>
    <w:rsid w:val="00977181"/>
    <w:rsid w:val="00982154"/>
    <w:rsid w:val="00983F03"/>
    <w:rsid w:val="0099679B"/>
    <w:rsid w:val="009A1F12"/>
    <w:rsid w:val="009A346F"/>
    <w:rsid w:val="009A4E13"/>
    <w:rsid w:val="009C21D5"/>
    <w:rsid w:val="009D46D8"/>
    <w:rsid w:val="009D4E73"/>
    <w:rsid w:val="009D5947"/>
    <w:rsid w:val="00A00E91"/>
    <w:rsid w:val="00A13E6E"/>
    <w:rsid w:val="00A20C00"/>
    <w:rsid w:val="00A24D52"/>
    <w:rsid w:val="00A329D1"/>
    <w:rsid w:val="00A33654"/>
    <w:rsid w:val="00A512AC"/>
    <w:rsid w:val="00A53322"/>
    <w:rsid w:val="00A538FF"/>
    <w:rsid w:val="00A540D9"/>
    <w:rsid w:val="00A850F7"/>
    <w:rsid w:val="00A86D3D"/>
    <w:rsid w:val="00A926C5"/>
    <w:rsid w:val="00AA0394"/>
    <w:rsid w:val="00AA1E15"/>
    <w:rsid w:val="00AA24EF"/>
    <w:rsid w:val="00AB4CCF"/>
    <w:rsid w:val="00AB5006"/>
    <w:rsid w:val="00AC08EE"/>
    <w:rsid w:val="00AC6CA1"/>
    <w:rsid w:val="00AD000C"/>
    <w:rsid w:val="00AD00A3"/>
    <w:rsid w:val="00AD0D2D"/>
    <w:rsid w:val="00AD40E8"/>
    <w:rsid w:val="00AD4C61"/>
    <w:rsid w:val="00AD7368"/>
    <w:rsid w:val="00B038FA"/>
    <w:rsid w:val="00B40ECB"/>
    <w:rsid w:val="00B431B0"/>
    <w:rsid w:val="00B45CF2"/>
    <w:rsid w:val="00B60949"/>
    <w:rsid w:val="00BA468E"/>
    <w:rsid w:val="00BB007A"/>
    <w:rsid w:val="00BE46DD"/>
    <w:rsid w:val="00BF1084"/>
    <w:rsid w:val="00BF382E"/>
    <w:rsid w:val="00BF4991"/>
    <w:rsid w:val="00BF6079"/>
    <w:rsid w:val="00BF615D"/>
    <w:rsid w:val="00C15B37"/>
    <w:rsid w:val="00C22E3F"/>
    <w:rsid w:val="00C23ADB"/>
    <w:rsid w:val="00C3284B"/>
    <w:rsid w:val="00C663A7"/>
    <w:rsid w:val="00C72C5E"/>
    <w:rsid w:val="00C774D2"/>
    <w:rsid w:val="00C87581"/>
    <w:rsid w:val="00C904DA"/>
    <w:rsid w:val="00C910B9"/>
    <w:rsid w:val="00CD634F"/>
    <w:rsid w:val="00CE21AC"/>
    <w:rsid w:val="00CE4A44"/>
    <w:rsid w:val="00D10175"/>
    <w:rsid w:val="00D231A2"/>
    <w:rsid w:val="00D2413E"/>
    <w:rsid w:val="00D33FAB"/>
    <w:rsid w:val="00D42BA7"/>
    <w:rsid w:val="00D44AB6"/>
    <w:rsid w:val="00D579C0"/>
    <w:rsid w:val="00D6703D"/>
    <w:rsid w:val="00D863E9"/>
    <w:rsid w:val="00D8797E"/>
    <w:rsid w:val="00D948C1"/>
    <w:rsid w:val="00DA1D61"/>
    <w:rsid w:val="00DA3A9A"/>
    <w:rsid w:val="00DA7B67"/>
    <w:rsid w:val="00DB165C"/>
    <w:rsid w:val="00DD210B"/>
    <w:rsid w:val="00E300AB"/>
    <w:rsid w:val="00E306DA"/>
    <w:rsid w:val="00E358C9"/>
    <w:rsid w:val="00E411B8"/>
    <w:rsid w:val="00E44532"/>
    <w:rsid w:val="00E50A71"/>
    <w:rsid w:val="00E57EE9"/>
    <w:rsid w:val="00E648C9"/>
    <w:rsid w:val="00E67DE1"/>
    <w:rsid w:val="00E72D76"/>
    <w:rsid w:val="00E93E68"/>
    <w:rsid w:val="00E95C8A"/>
    <w:rsid w:val="00EB3E6B"/>
    <w:rsid w:val="00ED5DC5"/>
    <w:rsid w:val="00EE5C2E"/>
    <w:rsid w:val="00EF4410"/>
    <w:rsid w:val="00F016E6"/>
    <w:rsid w:val="00F03D24"/>
    <w:rsid w:val="00F57030"/>
    <w:rsid w:val="00F61950"/>
    <w:rsid w:val="00F75DD7"/>
    <w:rsid w:val="00F94690"/>
    <w:rsid w:val="00F9520D"/>
    <w:rsid w:val="00FD39E1"/>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E8CFD"/>
  <w15:docId w15:val="{BBE21645-194D-450E-98DE-1AC5A400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0738A0"/>
    <w:pPr>
      <w:tabs>
        <w:tab w:val="left" w:pos="170"/>
      </w:tabs>
      <w:spacing w:before="60" w:line="312" w:lineRule="auto"/>
    </w:pPr>
    <w:rPr>
      <w:color w:val="000000" w:themeColor="text1"/>
      <w:sz w:val="20"/>
    </w:rPr>
  </w:style>
  <w:style w:type="paragraph" w:styleId="Heading1">
    <w:name w:val="heading 1"/>
    <w:basedOn w:val="Normal"/>
    <w:next w:val="Normal"/>
    <w:link w:val="Heading1Char"/>
    <w:qFormat/>
    <w:rsid w:val="006058FE"/>
    <w:pPr>
      <w:keepNext/>
      <w:keepLines/>
      <w:spacing w:before="480" w:after="12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qFormat/>
    <w:rsid w:val="001074D8"/>
    <w:pPr>
      <w:spacing w:before="300" w:after="0"/>
      <w:outlineLvl w:val="1"/>
    </w:pPr>
    <w:rPr>
      <w:sz w:val="28"/>
      <w:szCs w:val="26"/>
    </w:rPr>
  </w:style>
  <w:style w:type="paragraph" w:styleId="Heading3">
    <w:name w:val="heading 3"/>
    <w:basedOn w:val="Heading2"/>
    <w:next w:val="Normal"/>
    <w:link w:val="Heading3Char"/>
    <w:qFormat/>
    <w:rsid w:val="001074D8"/>
    <w:pPr>
      <w:outlineLvl w:val="2"/>
    </w:pPr>
    <w:rPr>
      <w:b/>
      <w:sz w:val="24"/>
      <w:szCs w:val="24"/>
    </w:rPr>
  </w:style>
  <w:style w:type="paragraph" w:styleId="Heading4">
    <w:name w:val="heading 4"/>
    <w:basedOn w:val="Heading3"/>
    <w:next w:val="Normal"/>
    <w:link w:val="Heading4Char"/>
    <w:qFormat/>
    <w:rsid w:val="001074D8"/>
    <w:pPr>
      <w:outlineLvl w:val="3"/>
    </w:pPr>
    <w:rPr>
      <w:iCs/>
      <w:sz w:val="20"/>
    </w:rPr>
  </w:style>
  <w:style w:type="paragraph" w:styleId="Heading5">
    <w:name w:val="heading 5"/>
    <w:basedOn w:val="Heading4"/>
    <w:next w:val="Normal"/>
    <w:link w:val="Heading5Char"/>
    <w:uiPriority w:val="2"/>
    <w:semiHidden/>
    <w:rsid w:val="001074D8"/>
    <w:pPr>
      <w:outlineLvl w:val="4"/>
    </w:pPr>
    <w:rPr>
      <w:b w:val="0"/>
      <w:i/>
    </w:rPr>
  </w:style>
  <w:style w:type="paragraph" w:styleId="Heading6">
    <w:name w:val="heading 6"/>
    <w:basedOn w:val="Heading5"/>
    <w:next w:val="Normal"/>
    <w:link w:val="Heading6Char"/>
    <w:uiPriority w:val="2"/>
    <w:semiHidden/>
    <w:rsid w:val="001074D8"/>
    <w:pPr>
      <w:outlineLvl w:val="5"/>
    </w:pPr>
    <w:rPr>
      <w:i w:val="0"/>
      <w:u w:val="single"/>
    </w:rPr>
  </w:style>
  <w:style w:type="paragraph" w:styleId="Heading7">
    <w:name w:val="heading 7"/>
    <w:basedOn w:val="Normal"/>
    <w:next w:val="Normal"/>
    <w:link w:val="Heading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Heading8">
    <w:name w:val="heading 8"/>
    <w:basedOn w:val="Normal"/>
    <w:next w:val="Normal"/>
    <w:link w:val="Heading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Heading9">
    <w:name w:val="heading 9"/>
    <w:basedOn w:val="Heading2"/>
    <w:next w:val="Normal"/>
    <w:link w:val="Heading9Char"/>
    <w:uiPriority w:val="2"/>
    <w:semiHidden/>
    <w:rsid w:val="001074D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before="0" w:after="0"/>
    </w:pPr>
    <w:rPr>
      <w:szCs w:val="16"/>
    </w:rPr>
  </w:style>
  <w:style w:type="character" w:customStyle="1" w:styleId="Heading2Char">
    <w:name w:val="Heading 2 Char"/>
    <w:basedOn w:val="DefaultParagraphFont"/>
    <w:link w:val="Heading2"/>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DefaultParagraphFont"/>
    <w:link w:val="Adress"/>
    <w:uiPriority w:val="34"/>
    <w:semiHidden/>
    <w:rsid w:val="00453D82"/>
    <w:rPr>
      <w:color w:val="000000" w:themeColor="text1"/>
      <w:sz w:val="20"/>
      <w:szCs w:val="16"/>
    </w:rPr>
  </w:style>
  <w:style w:type="character" w:customStyle="1" w:styleId="Heading3Char">
    <w:name w:val="Heading 3 Char"/>
    <w:basedOn w:val="DefaultParagraphFont"/>
    <w:link w:val="Heading3"/>
    <w:rsid w:val="00453D82"/>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rsid w:val="00453D82"/>
    <w:rPr>
      <w:rFonts w:asciiTheme="majorHAnsi" w:eastAsiaTheme="majorEastAsia" w:hAnsiTheme="majorHAnsi" w:cstheme="majorBidi"/>
      <w:b/>
      <w:iCs/>
      <w:color w:val="000000" w:themeColor="text1"/>
      <w:sz w:val="20"/>
      <w:szCs w:val="24"/>
    </w:rPr>
  </w:style>
  <w:style w:type="paragraph" w:styleId="TOCHeading">
    <w:name w:val="TOC Heading"/>
    <w:basedOn w:val="Heading1"/>
    <w:next w:val="Normal"/>
    <w:uiPriority w:val="39"/>
    <w:semiHidden/>
    <w:rsid w:val="001074D8"/>
    <w:pPr>
      <w:outlineLvl w:val="9"/>
    </w:pPr>
  </w:style>
  <w:style w:type="paragraph" w:styleId="Header">
    <w:name w:val="header"/>
    <w:basedOn w:val="Normal"/>
    <w:link w:val="HeaderChar"/>
    <w:uiPriority w:val="9"/>
    <w:semiHidden/>
    <w:rsid w:val="000738A0"/>
    <w:pPr>
      <w:tabs>
        <w:tab w:val="clear" w:pos="170"/>
      </w:tabs>
      <w:spacing w:before="0" w:after="0"/>
      <w:ind w:right="-29"/>
      <w:jc w:val="right"/>
    </w:pPr>
    <w:rPr>
      <w:noProof/>
      <w:sz w:val="18"/>
    </w:rPr>
  </w:style>
  <w:style w:type="character" w:customStyle="1" w:styleId="HeaderChar">
    <w:name w:val="Header Char"/>
    <w:basedOn w:val="DefaultParagraphFont"/>
    <w:link w:val="Header"/>
    <w:uiPriority w:val="9"/>
    <w:semiHidden/>
    <w:rsid w:val="000738A0"/>
    <w:rPr>
      <w:noProof/>
      <w:color w:val="000000" w:themeColor="text1"/>
      <w:sz w:val="18"/>
    </w:rPr>
  </w:style>
  <w:style w:type="paragraph" w:styleId="Footer">
    <w:name w:val="footer"/>
    <w:basedOn w:val="Normal"/>
    <w:link w:val="FooterChar"/>
    <w:uiPriority w:val="9"/>
    <w:semiHidden/>
    <w:rsid w:val="00D6703D"/>
    <w:pPr>
      <w:tabs>
        <w:tab w:val="clear" w:pos="170"/>
        <w:tab w:val="center" w:pos="4082"/>
        <w:tab w:val="right" w:pos="8165"/>
      </w:tabs>
      <w:spacing w:before="0" w:after="0"/>
    </w:pPr>
    <w:rPr>
      <w:sz w:val="14"/>
    </w:rPr>
  </w:style>
  <w:style w:type="character" w:customStyle="1" w:styleId="FooterChar">
    <w:name w:val="Footer Char"/>
    <w:basedOn w:val="DefaultParagraphFont"/>
    <w:link w:val="Footer"/>
    <w:uiPriority w:val="9"/>
    <w:semiHidden/>
    <w:rsid w:val="00453D82"/>
    <w:rPr>
      <w:color w:val="000000" w:themeColor="text1"/>
      <w:sz w:val="14"/>
    </w:rPr>
  </w:style>
  <w:style w:type="paragraph" w:styleId="BalloonText">
    <w:name w:val="Balloon Text"/>
    <w:basedOn w:val="Normal"/>
    <w:link w:val="BalloonTextChar"/>
    <w:uiPriority w:val="99"/>
    <w:semiHidden/>
    <w:rsid w:val="0010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DefaultParagraphFont"/>
    <w:link w:val="Introrad"/>
    <w:uiPriority w:val="1"/>
    <w:rsid w:val="000738A0"/>
    <w:rPr>
      <w:color w:val="000000" w:themeColor="text1"/>
      <w:sz w:val="20"/>
    </w:rPr>
  </w:style>
  <w:style w:type="paragraph" w:styleId="ListParagraph">
    <w:name w:val="List Paragraph"/>
    <w:basedOn w:val="Normal"/>
    <w:uiPriority w:val="34"/>
    <w:rsid w:val="006F489F"/>
    <w:pPr>
      <w:spacing w:after="0"/>
      <w:ind w:left="720"/>
    </w:pPr>
    <w:rPr>
      <w:rFonts w:ascii="Calibri" w:eastAsia="Times New Roman" w:hAnsi="Calibri" w:cs="Times New Roman"/>
      <w:lang w:eastAsia="sv-SE"/>
    </w:rPr>
  </w:style>
  <w:style w:type="character" w:styleId="PlaceholderText">
    <w:name w:val="Placeholder Text"/>
    <w:basedOn w:val="DefaultParagraphFon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DefaultParagraphFon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Title">
    <w:name w:val="Title"/>
    <w:basedOn w:val="Normal"/>
    <w:next w:val="Normal"/>
    <w:link w:val="TitleChar"/>
    <w:rsid w:val="001074D8"/>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TitleChar">
    <w:name w:val="Title Char"/>
    <w:basedOn w:val="DefaultParagraphFont"/>
    <w:link w:val="Title"/>
    <w:rsid w:val="00453D82"/>
    <w:rPr>
      <w:rFonts w:ascii="Calibri" w:eastAsiaTheme="majorEastAsia" w:hAnsi="Calibri" w:cstheme="majorBidi"/>
      <w:color w:val="000000" w:themeColor="text1"/>
      <w:spacing w:val="-10"/>
      <w:kern w:val="28"/>
      <w:sz w:val="44"/>
      <w:szCs w:val="224"/>
    </w:rPr>
  </w:style>
  <w:style w:type="paragraph" w:styleId="Subtitle">
    <w:name w:val="Subtitle"/>
    <w:basedOn w:val="Heading2"/>
    <w:next w:val="Normal"/>
    <w:link w:val="SubtitleChar"/>
    <w:uiPriority w:val="11"/>
    <w:semiHidden/>
    <w:rsid w:val="00675EAF"/>
    <w:pPr>
      <w:spacing w:after="480" w:line="240" w:lineRule="auto"/>
      <w:outlineLvl w:val="9"/>
    </w:pPr>
    <w:rPr>
      <w:rFonts w:ascii="Calibri" w:hAnsi="Calibri"/>
      <w:b/>
      <w:sz w:val="26"/>
    </w:rPr>
  </w:style>
  <w:style w:type="character" w:customStyle="1" w:styleId="SubtitleChar">
    <w:name w:val="Subtitle Char"/>
    <w:basedOn w:val="DefaultParagraphFont"/>
    <w:link w:val="Subtitle"/>
    <w:uiPriority w:val="11"/>
    <w:semiHidden/>
    <w:rsid w:val="00453D82"/>
    <w:rPr>
      <w:rFonts w:ascii="Calibri" w:eastAsiaTheme="majorEastAsia" w:hAnsi="Calibri" w:cstheme="majorBidi"/>
      <w:b/>
      <w:color w:val="000000" w:themeColor="text1"/>
      <w:sz w:val="26"/>
      <w:szCs w:val="26"/>
    </w:rPr>
  </w:style>
  <w:style w:type="character" w:customStyle="1" w:styleId="Heading5Char">
    <w:name w:val="Heading 5 Char"/>
    <w:basedOn w:val="DefaultParagraphFont"/>
    <w:link w:val="Heading5"/>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DefaultParagraphFont"/>
    <w:link w:val="rendetext"/>
    <w:uiPriority w:val="23"/>
    <w:semiHidden/>
    <w:rsid w:val="00453D82"/>
    <w:rPr>
      <w:color w:val="000000" w:themeColor="text1"/>
      <w:sz w:val="20"/>
    </w:rPr>
  </w:style>
  <w:style w:type="character" w:styleId="FollowedHyperlink">
    <w:name w:val="FollowedHyperlink"/>
    <w:basedOn w:val="DefaultParagraphFont"/>
    <w:uiPriority w:val="99"/>
    <w:semiHidden/>
    <w:rsid w:val="001074D8"/>
    <w:rPr>
      <w:color w:val="284879" w:themeColor="accent4"/>
      <w:u w:val="none"/>
    </w:rPr>
  </w:style>
  <w:style w:type="paragraph" w:styleId="Caption">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odyText">
    <w:name w:val="Body Text"/>
    <w:basedOn w:val="Normal"/>
    <w:link w:val="BodyTextChar"/>
    <w:uiPriority w:val="99"/>
    <w:semiHidden/>
    <w:rsid w:val="001074D8"/>
    <w:pPr>
      <w:spacing w:after="120"/>
    </w:pPr>
  </w:style>
  <w:style w:type="character" w:customStyle="1" w:styleId="BodyTextChar">
    <w:name w:val="Body Text Char"/>
    <w:basedOn w:val="DefaultParagraphFont"/>
    <w:link w:val="BodyText"/>
    <w:uiPriority w:val="99"/>
    <w:semiHidden/>
    <w:rsid w:val="00453D82"/>
    <w:rPr>
      <w:color w:val="000000" w:themeColor="text1"/>
      <w:sz w:val="20"/>
    </w:rPr>
  </w:style>
  <w:style w:type="paragraph" w:customStyle="1" w:styleId="Diarienummer">
    <w:name w:val="Diarienummer"/>
    <w:basedOn w:val="Normal"/>
    <w:semiHidden/>
    <w:qFormat/>
    <w:rsid w:val="001074D8"/>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DefaultParagraphFon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otnoteReference">
    <w:name w:val="footnote reference"/>
    <w:basedOn w:val="DefaultParagraphFont"/>
    <w:uiPriority w:val="99"/>
    <w:semiHidden/>
    <w:rsid w:val="001074D8"/>
    <w:rPr>
      <w:vertAlign w:val="superscript"/>
    </w:rPr>
  </w:style>
  <w:style w:type="paragraph" w:styleId="FootnoteText">
    <w:name w:val="footnote text"/>
    <w:basedOn w:val="Normal"/>
    <w:link w:val="FootnoteTextChar"/>
    <w:uiPriority w:val="9"/>
    <w:semiHidden/>
    <w:rsid w:val="001074D8"/>
    <w:pPr>
      <w:tabs>
        <w:tab w:val="clear" w:pos="170"/>
        <w:tab w:val="left" w:pos="142"/>
      </w:tabs>
      <w:spacing w:after="60" w:line="240" w:lineRule="auto"/>
    </w:pPr>
    <w:rPr>
      <w:sz w:val="16"/>
      <w:szCs w:val="20"/>
    </w:rPr>
  </w:style>
  <w:style w:type="character" w:customStyle="1" w:styleId="FootnoteTextChar">
    <w:name w:val="Footnote Text Char"/>
    <w:basedOn w:val="DefaultParagraphFont"/>
    <w:link w:val="FootnoteText"/>
    <w:uiPriority w:val="9"/>
    <w:semiHidden/>
    <w:rsid w:val="00453D82"/>
    <w:rPr>
      <w:color w:val="000000" w:themeColor="text1"/>
      <w:sz w:val="16"/>
      <w:szCs w:val="20"/>
    </w:rPr>
  </w:style>
  <w:style w:type="character" w:styleId="Hyperlink">
    <w:name w:val="Hyperlink"/>
    <w:basedOn w:val="DefaultParagraphFont"/>
    <w:uiPriority w:val="99"/>
    <w:semiHidden/>
    <w:rsid w:val="001074D8"/>
    <w:rPr>
      <w:color w:val="284879" w:themeColor="accent4"/>
      <w:u w:val="none"/>
    </w:rPr>
  </w:style>
  <w:style w:type="paragraph" w:styleId="Index3">
    <w:name w:val="index 3"/>
    <w:basedOn w:val="Normal"/>
    <w:next w:val="Normal"/>
    <w:autoRedefine/>
    <w:uiPriority w:val="99"/>
    <w:semiHidden/>
    <w:rsid w:val="001074D8"/>
    <w:pPr>
      <w:tabs>
        <w:tab w:val="clear" w:pos="170"/>
      </w:tabs>
      <w:spacing w:before="0" w:after="0" w:line="240" w:lineRule="auto"/>
      <w:ind w:left="765" w:hanging="198"/>
    </w:pPr>
  </w:style>
  <w:style w:type="paragraph" w:customStyle="1" w:styleId="Ingress">
    <w:name w:val="Ingress"/>
    <w:basedOn w:val="Normal"/>
    <w:uiPriority w:val="9"/>
    <w:semiHidden/>
    <w:rsid w:val="001074D8"/>
    <w:pPr>
      <w:spacing w:before="0" w:after="0"/>
    </w:pPr>
    <w:rPr>
      <w:color w:val="auto"/>
    </w:rPr>
  </w:style>
  <w:style w:type="paragraph" w:styleId="TOC1">
    <w:name w:val="toc 1"/>
    <w:basedOn w:val="Normal"/>
    <w:next w:val="Normal"/>
    <w:autoRedefine/>
    <w:uiPriority w:val="39"/>
    <w:semiHidden/>
    <w:rsid w:val="001074D8"/>
    <w:pPr>
      <w:tabs>
        <w:tab w:val="clear" w:pos="170"/>
        <w:tab w:val="right" w:leader="dot" w:pos="8505"/>
      </w:tabs>
      <w:ind w:left="851" w:right="-1" w:hanging="851"/>
    </w:pPr>
    <w:rPr>
      <w:rFonts w:eastAsiaTheme="minorEastAsia"/>
      <w:noProof/>
      <w:lang w:eastAsia="sv-SE"/>
    </w:rPr>
  </w:style>
  <w:style w:type="paragraph" w:styleId="TOC2">
    <w:name w:val="toc 2"/>
    <w:basedOn w:val="TOC1"/>
    <w:next w:val="Normal"/>
    <w:autoRedefine/>
    <w:uiPriority w:val="39"/>
    <w:semiHidden/>
    <w:rsid w:val="001074D8"/>
    <w:pPr>
      <w:ind w:left="1135"/>
      <w:contextualSpacing/>
    </w:pPr>
    <w:rPr>
      <w:color w:val="auto"/>
      <w:szCs w:val="20"/>
    </w:rPr>
  </w:style>
  <w:style w:type="paragraph" w:styleId="TOC3">
    <w:name w:val="toc 3"/>
    <w:basedOn w:val="TOC2"/>
    <w:next w:val="Normal"/>
    <w:autoRedefine/>
    <w:uiPriority w:val="39"/>
    <w:semiHidden/>
    <w:rsid w:val="001074D8"/>
    <w:pPr>
      <w:ind w:left="1418"/>
    </w:pPr>
    <w:rPr>
      <w:szCs w:val="18"/>
    </w:rPr>
  </w:style>
  <w:style w:type="paragraph" w:styleId="TOC4">
    <w:name w:val="toc 4"/>
    <w:basedOn w:val="Normal"/>
    <w:next w:val="Normal"/>
    <w:autoRedefine/>
    <w:uiPriority w:val="39"/>
    <w:semiHidden/>
    <w:rsid w:val="001074D8"/>
    <w:pPr>
      <w:tabs>
        <w:tab w:val="clear" w:pos="170"/>
      </w:tabs>
      <w:spacing w:after="100" w:line="259" w:lineRule="auto"/>
      <w:ind w:left="660"/>
    </w:pPr>
    <w:rPr>
      <w:rFonts w:eastAsiaTheme="minorEastAsia"/>
      <w:color w:val="auto"/>
      <w:lang w:eastAsia="sv-SE"/>
    </w:rPr>
  </w:style>
  <w:style w:type="paragraph" w:styleId="TOC5">
    <w:name w:val="toc 5"/>
    <w:basedOn w:val="Normal"/>
    <w:next w:val="Normal"/>
    <w:autoRedefine/>
    <w:uiPriority w:val="39"/>
    <w:semiHidden/>
    <w:rsid w:val="001074D8"/>
    <w:pPr>
      <w:tabs>
        <w:tab w:val="clear" w:pos="170"/>
      </w:tabs>
      <w:spacing w:after="100" w:line="259" w:lineRule="auto"/>
      <w:ind w:left="880"/>
    </w:pPr>
    <w:rPr>
      <w:rFonts w:eastAsiaTheme="minorEastAsia"/>
      <w:color w:val="auto"/>
      <w:lang w:eastAsia="sv-SE"/>
    </w:rPr>
  </w:style>
  <w:style w:type="paragraph" w:styleId="TOC6">
    <w:name w:val="toc 6"/>
    <w:basedOn w:val="Normal"/>
    <w:next w:val="Normal"/>
    <w:autoRedefine/>
    <w:uiPriority w:val="39"/>
    <w:semiHidden/>
    <w:rsid w:val="001074D8"/>
    <w:pPr>
      <w:tabs>
        <w:tab w:val="clear" w:pos="170"/>
      </w:tabs>
      <w:spacing w:after="100" w:line="259" w:lineRule="auto"/>
      <w:ind w:left="1100"/>
    </w:pPr>
    <w:rPr>
      <w:rFonts w:eastAsiaTheme="minorEastAsia"/>
      <w:color w:val="auto"/>
      <w:lang w:eastAsia="sv-SE"/>
    </w:rPr>
  </w:style>
  <w:style w:type="paragraph" w:styleId="TOC7">
    <w:name w:val="toc 7"/>
    <w:basedOn w:val="Normal"/>
    <w:next w:val="Normal"/>
    <w:autoRedefine/>
    <w:uiPriority w:val="39"/>
    <w:semiHidden/>
    <w:rsid w:val="001074D8"/>
    <w:pPr>
      <w:tabs>
        <w:tab w:val="clear" w:pos="170"/>
      </w:tabs>
      <w:spacing w:after="100" w:line="259" w:lineRule="auto"/>
      <w:ind w:left="1320"/>
    </w:pPr>
    <w:rPr>
      <w:rFonts w:eastAsiaTheme="minorEastAsia"/>
      <w:color w:val="auto"/>
      <w:lang w:eastAsia="sv-SE"/>
    </w:rPr>
  </w:style>
  <w:style w:type="paragraph" w:styleId="TOC8">
    <w:name w:val="toc 8"/>
    <w:basedOn w:val="Normal"/>
    <w:next w:val="Normal"/>
    <w:autoRedefine/>
    <w:uiPriority w:val="39"/>
    <w:semiHidden/>
    <w:rsid w:val="001074D8"/>
    <w:pPr>
      <w:tabs>
        <w:tab w:val="clear" w:pos="170"/>
      </w:tabs>
      <w:spacing w:after="100" w:line="259" w:lineRule="auto"/>
      <w:ind w:left="1540"/>
    </w:pPr>
    <w:rPr>
      <w:rFonts w:eastAsiaTheme="minorEastAsia"/>
      <w:color w:val="auto"/>
      <w:lang w:eastAsia="sv-SE"/>
    </w:rPr>
  </w:style>
  <w:style w:type="paragraph" w:styleId="TOC9">
    <w:name w:val="toc 9"/>
    <w:basedOn w:val="Normal"/>
    <w:next w:val="Normal"/>
    <w:autoRedefine/>
    <w:uiPriority w:val="39"/>
    <w:semiHidden/>
    <w:rsid w:val="001074D8"/>
    <w:pPr>
      <w:tabs>
        <w:tab w:val="clear" w:pos="170"/>
      </w:tabs>
      <w:spacing w:after="100" w:line="259" w:lineRule="auto"/>
      <w:ind w:left="1760"/>
    </w:pPr>
    <w:rPr>
      <w:rFonts w:eastAsiaTheme="minorEastAsia"/>
      <w:color w:val="auto"/>
      <w:lang w:eastAsia="sv-SE"/>
    </w:rPr>
  </w:style>
  <w:style w:type="paragraph" w:styleId="CommentText">
    <w:name w:val="annotation text"/>
    <w:basedOn w:val="Normal"/>
    <w:link w:val="CommentTextChar"/>
    <w:uiPriority w:val="99"/>
    <w:semiHidden/>
    <w:rsid w:val="001074D8"/>
    <w:pPr>
      <w:spacing w:line="240" w:lineRule="auto"/>
    </w:pPr>
    <w:rPr>
      <w:szCs w:val="20"/>
    </w:rPr>
  </w:style>
  <w:style w:type="character" w:customStyle="1" w:styleId="CommentTextChar">
    <w:name w:val="Comment Text Char"/>
    <w:basedOn w:val="DefaultParagraphFont"/>
    <w:link w:val="CommentText"/>
    <w:uiPriority w:val="99"/>
    <w:semiHidden/>
    <w:rsid w:val="00453D82"/>
    <w:rPr>
      <w:color w:val="000000" w:themeColor="text1"/>
      <w:sz w:val="20"/>
      <w:szCs w:val="20"/>
    </w:rPr>
  </w:style>
  <w:style w:type="character" w:styleId="CommentReference">
    <w:name w:val="annotation reference"/>
    <w:basedOn w:val="DefaultParagraphFont"/>
    <w:uiPriority w:val="99"/>
    <w:semiHidden/>
    <w:rsid w:val="001074D8"/>
    <w:rPr>
      <w:sz w:val="16"/>
      <w:szCs w:val="16"/>
    </w:rPr>
  </w:style>
  <w:style w:type="paragraph" w:styleId="CommentSubject">
    <w:name w:val="annotation subject"/>
    <w:basedOn w:val="CommentText"/>
    <w:next w:val="CommentText"/>
    <w:link w:val="CommentSubjectChar"/>
    <w:uiPriority w:val="99"/>
    <w:semiHidden/>
    <w:rsid w:val="001074D8"/>
    <w:rPr>
      <w:b/>
      <w:bCs/>
    </w:rPr>
  </w:style>
  <w:style w:type="character" w:customStyle="1" w:styleId="CommentSubjectChar">
    <w:name w:val="Comment Subject Char"/>
    <w:basedOn w:val="CommentTextChar"/>
    <w:link w:val="CommentSubject"/>
    <w:uiPriority w:val="99"/>
    <w:semiHidden/>
    <w:rsid w:val="00453D82"/>
    <w:rPr>
      <w:b/>
      <w:bCs/>
      <w:color w:val="000000" w:themeColor="text1"/>
      <w:sz w:val="20"/>
      <w:szCs w:val="20"/>
    </w:rPr>
  </w:style>
  <w:style w:type="table" w:customStyle="1" w:styleId="ListTable1Light-Accent21">
    <w:name w:val="List Table 1 Light - Accent 21"/>
    <w:basedOn w:val="TableNorma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DefaultParagraphFont"/>
    <w:uiPriority w:val="9"/>
    <w:semiHidden/>
    <w:rsid w:val="001074D8"/>
    <w:rPr>
      <w:b/>
    </w:rPr>
  </w:style>
  <w:style w:type="character" w:customStyle="1" w:styleId="MarkeringFetfrg">
    <w:name w:val="Markering – Fet + färg"/>
    <w:basedOn w:val="DefaultParagraphFont"/>
    <w:uiPriority w:val="9"/>
    <w:semiHidden/>
    <w:rsid w:val="001074D8"/>
    <w:rPr>
      <w:b/>
      <w:color w:val="284879" w:themeColor="accent4"/>
    </w:rPr>
  </w:style>
  <w:style w:type="character" w:customStyle="1" w:styleId="MarkeringFrg">
    <w:name w:val="Markering – Färg"/>
    <w:basedOn w:val="DefaultParagraphFont"/>
    <w:uiPriority w:val="9"/>
    <w:semiHidden/>
    <w:rsid w:val="001074D8"/>
    <w:rPr>
      <w:color w:val="284879" w:themeColor="accent4"/>
    </w:rPr>
  </w:style>
  <w:style w:type="character" w:customStyle="1" w:styleId="MarkeringKursiv">
    <w:name w:val="Markering – Kursiv"/>
    <w:basedOn w:val="DefaultParagraphFont"/>
    <w:uiPriority w:val="9"/>
    <w:semiHidden/>
    <w:rsid w:val="001074D8"/>
    <w:rPr>
      <w:i/>
    </w:rPr>
  </w:style>
  <w:style w:type="paragraph" w:customStyle="1" w:styleId="NormalCambria">
    <w:name w:val="Normal Cambria"/>
    <w:basedOn w:val="Normal"/>
    <w:uiPriority w:val="3"/>
    <w:qFormat/>
    <w:rsid w:val="00097780"/>
    <w:pPr>
      <w:tabs>
        <w:tab w:val="clear" w:pos="170"/>
      </w:tabs>
    </w:pPr>
    <w:rPr>
      <w:rFonts w:ascii="Cambria" w:hAnsi="Cambria"/>
      <w:sz w:val="22"/>
    </w:rPr>
  </w:style>
  <w:style w:type="paragraph" w:styleId="ListNumber">
    <w:name w:val="List Number"/>
    <w:basedOn w:val="Normal"/>
    <w:uiPriority w:val="4"/>
    <w:qFormat/>
    <w:rsid w:val="00BE46DD"/>
    <w:pPr>
      <w:numPr>
        <w:numId w:val="19"/>
      </w:numPr>
      <w:tabs>
        <w:tab w:val="clear" w:pos="170"/>
      </w:tabs>
      <w:contextualSpacing/>
    </w:pPr>
  </w:style>
  <w:style w:type="paragraph" w:styleId="ListNumber2">
    <w:name w:val="List Number 2"/>
    <w:basedOn w:val="ListNumber"/>
    <w:uiPriority w:val="99"/>
    <w:semiHidden/>
    <w:rsid w:val="001074D8"/>
    <w:pPr>
      <w:numPr>
        <w:ilvl w:val="1"/>
      </w:numPr>
    </w:pPr>
  </w:style>
  <w:style w:type="paragraph" w:styleId="ListNumber3">
    <w:name w:val="List Number 3"/>
    <w:basedOn w:val="ListNumber2"/>
    <w:uiPriority w:val="99"/>
    <w:semiHidden/>
    <w:rsid w:val="001074D8"/>
    <w:pPr>
      <w:numPr>
        <w:ilvl w:val="2"/>
      </w:numPr>
    </w:pPr>
  </w:style>
  <w:style w:type="paragraph" w:styleId="ListNumber4">
    <w:name w:val="List Number 4"/>
    <w:basedOn w:val="Normal"/>
    <w:uiPriority w:val="99"/>
    <w:semiHidden/>
    <w:rsid w:val="001074D8"/>
    <w:pPr>
      <w:numPr>
        <w:ilvl w:val="3"/>
        <w:numId w:val="19"/>
      </w:numPr>
      <w:contextualSpacing/>
    </w:pPr>
  </w:style>
  <w:style w:type="paragraph" w:styleId="ListNumber5">
    <w:name w:val="List Number 5"/>
    <w:basedOn w:val="Normal"/>
    <w:uiPriority w:val="99"/>
    <w:semiHidden/>
    <w:rsid w:val="001074D8"/>
    <w:pPr>
      <w:numPr>
        <w:ilvl w:val="4"/>
        <w:numId w:val="19"/>
      </w:numPr>
      <w:contextualSpacing/>
    </w:pPr>
  </w:style>
  <w:style w:type="paragraph" w:styleId="ListBullet">
    <w:name w:val="List Bullet"/>
    <w:basedOn w:val="Normal"/>
    <w:uiPriority w:val="4"/>
    <w:qFormat/>
    <w:rsid w:val="001074D8"/>
    <w:pPr>
      <w:numPr>
        <w:numId w:val="24"/>
      </w:numPr>
      <w:tabs>
        <w:tab w:val="clear" w:pos="170"/>
      </w:tabs>
      <w:contextualSpacing/>
    </w:pPr>
  </w:style>
  <w:style w:type="paragraph" w:styleId="ListBullet2">
    <w:name w:val="List Bullet 2"/>
    <w:basedOn w:val="ListBullet"/>
    <w:uiPriority w:val="99"/>
    <w:semiHidden/>
    <w:rsid w:val="001074D8"/>
    <w:pPr>
      <w:numPr>
        <w:ilvl w:val="1"/>
      </w:numPr>
    </w:pPr>
  </w:style>
  <w:style w:type="paragraph" w:styleId="ListBullet3">
    <w:name w:val="List Bullet 3"/>
    <w:basedOn w:val="ListBullet2"/>
    <w:uiPriority w:val="99"/>
    <w:semiHidden/>
    <w:rsid w:val="001074D8"/>
    <w:pPr>
      <w:numPr>
        <w:ilvl w:val="2"/>
      </w:numPr>
    </w:pPr>
  </w:style>
  <w:style w:type="paragraph" w:styleId="ListBullet4">
    <w:name w:val="List Bullet 4"/>
    <w:basedOn w:val="Normal"/>
    <w:uiPriority w:val="99"/>
    <w:semiHidden/>
    <w:rsid w:val="001074D8"/>
    <w:pPr>
      <w:numPr>
        <w:ilvl w:val="3"/>
        <w:numId w:val="24"/>
      </w:numPr>
      <w:contextualSpacing/>
    </w:pPr>
  </w:style>
  <w:style w:type="paragraph" w:styleId="ListBullet5">
    <w:name w:val="List Bullet 5"/>
    <w:basedOn w:val="Normal"/>
    <w:uiPriority w:val="99"/>
    <w:semiHidden/>
    <w:rsid w:val="001074D8"/>
    <w:pPr>
      <w:numPr>
        <w:ilvl w:val="4"/>
        <w:numId w:val="24"/>
      </w:numPr>
      <w:contextualSpacing/>
    </w:pPr>
  </w:style>
  <w:style w:type="paragraph" w:customStyle="1" w:styleId="Rubrik1">
    <w:name w:val="Rubrik 1 #"/>
    <w:basedOn w:val="Heading1"/>
    <w:next w:val="Normal"/>
    <w:uiPriority w:val="1"/>
    <w:semiHidden/>
    <w:rsid w:val="001074D8"/>
    <w:pPr>
      <w:numPr>
        <w:numId w:val="33"/>
      </w:numPr>
      <w:tabs>
        <w:tab w:val="clear" w:pos="170"/>
        <w:tab w:val="left" w:pos="1134"/>
      </w:tabs>
    </w:pPr>
  </w:style>
  <w:style w:type="paragraph" w:customStyle="1" w:styleId="Rubrik2">
    <w:name w:val="Rubrik 2 #"/>
    <w:basedOn w:val="Heading2"/>
    <w:next w:val="Normal"/>
    <w:uiPriority w:val="1"/>
    <w:semiHidden/>
    <w:rsid w:val="001074D8"/>
    <w:pPr>
      <w:numPr>
        <w:ilvl w:val="1"/>
        <w:numId w:val="33"/>
      </w:numPr>
      <w:tabs>
        <w:tab w:val="left" w:pos="1134"/>
      </w:tabs>
    </w:pPr>
  </w:style>
  <w:style w:type="paragraph" w:customStyle="1" w:styleId="Rubrik3">
    <w:name w:val="Rubrik 3 #"/>
    <w:basedOn w:val="Heading3"/>
    <w:next w:val="Normal"/>
    <w:uiPriority w:val="1"/>
    <w:semiHidden/>
    <w:rsid w:val="001074D8"/>
    <w:pPr>
      <w:numPr>
        <w:ilvl w:val="2"/>
        <w:numId w:val="33"/>
      </w:numPr>
    </w:pPr>
    <w:rPr>
      <w:rFonts w:cstheme="minorHAnsi"/>
      <w:szCs w:val="22"/>
    </w:rPr>
  </w:style>
  <w:style w:type="paragraph" w:customStyle="1" w:styleId="Rubrik4">
    <w:name w:val="Rubrik 4 #"/>
    <w:basedOn w:val="Heading4"/>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Heading6Char">
    <w:name w:val="Heading 6 Char"/>
    <w:basedOn w:val="DefaultParagraphFont"/>
    <w:link w:val="Heading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Heading7Char">
    <w:name w:val="Heading 7 Char"/>
    <w:basedOn w:val="DefaultParagraphFont"/>
    <w:link w:val="Heading7"/>
    <w:uiPriority w:val="2"/>
    <w:semiHidden/>
    <w:rsid w:val="009C21D5"/>
    <w:rPr>
      <w:rFonts w:asciiTheme="majorHAnsi" w:eastAsiaTheme="majorEastAsia" w:hAnsiTheme="majorHAnsi" w:cstheme="majorBidi"/>
      <w:b/>
      <w:iCs/>
      <w:color w:val="FFD618" w:themeColor="accent1"/>
      <w:sz w:val="18"/>
    </w:rPr>
  </w:style>
  <w:style w:type="character" w:customStyle="1" w:styleId="Heading8Char">
    <w:name w:val="Heading 8 Char"/>
    <w:basedOn w:val="DefaultParagraphFont"/>
    <w:link w:val="Heading8"/>
    <w:uiPriority w:val="2"/>
    <w:semiHidden/>
    <w:rsid w:val="009C21D5"/>
    <w:rPr>
      <w:rFonts w:eastAsiaTheme="majorEastAsia" w:cstheme="majorBidi"/>
      <w:b/>
      <w:color w:val="FFD618" w:themeColor="accent1"/>
      <w:sz w:val="18"/>
      <w:szCs w:val="21"/>
    </w:rPr>
  </w:style>
  <w:style w:type="character" w:customStyle="1" w:styleId="Heading9Char">
    <w:name w:val="Heading 9 Char"/>
    <w:basedOn w:val="DefaultParagraphFont"/>
    <w:link w:val="Heading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TableNorma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TableNorma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DefaultParagraphFont"/>
    <w:uiPriority w:val="9"/>
    <w:semiHidden/>
    <w:rsid w:val="001074D8"/>
    <w:rPr>
      <w:vanish/>
      <w:lang w:val="en-US"/>
    </w:rPr>
  </w:style>
  <w:style w:type="paragraph" w:customStyle="1" w:styleId="Tabellrubrik">
    <w:name w:val="Tabellrubrik"/>
    <w:basedOn w:val="Heading4"/>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Subtitle"/>
    <w:uiPriority w:val="9"/>
    <w:semiHidden/>
    <w:rsid w:val="001074D8"/>
    <w:rPr>
      <w:b w:val="0"/>
    </w:rPr>
  </w:style>
  <w:style w:type="paragraph" w:customStyle="1" w:styleId="SidhuvudEFTER">
    <w:name w:val="Sidhuvud EFTER"/>
    <w:basedOn w:val="Header"/>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before="0" w:after="0" w:line="240" w:lineRule="auto"/>
      <w:suppressOverlap/>
    </w:pPr>
  </w:style>
  <w:style w:type="paragraph" w:customStyle="1" w:styleId="Normalindrag">
    <w:name w:val="Normal indrag"/>
    <w:basedOn w:val="Normal"/>
    <w:uiPriority w:val="1"/>
    <w:qFormat/>
    <w:rsid w:val="006D27F9"/>
    <w:pPr>
      <w:tabs>
        <w:tab w:val="clear" w:pos="170"/>
      </w:tabs>
      <w:autoSpaceDE w:val="0"/>
      <w:autoSpaceDN w:val="0"/>
      <w:adjustRightInd w:val="0"/>
      <w:spacing w:before="0" w:after="0" w:line="288" w:lineRule="auto"/>
      <w:ind w:firstLine="284"/>
      <w:textAlignment w:val="center"/>
    </w:pPr>
    <w:rPr>
      <w:rFonts w:ascii="Georgia" w:eastAsiaTheme="minorEastAsia" w:hAnsi="Georgia" w:cs="Georgia"/>
      <w:color w:val="000000"/>
      <w:sz w:val="21"/>
      <w:szCs w:val="21"/>
      <w:lang w:eastAsia="sv-SE"/>
    </w:rPr>
  </w:style>
  <w:style w:type="character" w:styleId="UnresolvedMention">
    <w:name w:val="Unresolved Mention"/>
    <w:basedOn w:val="DefaultParagraphFont"/>
    <w:uiPriority w:val="99"/>
    <w:semiHidden/>
    <w:unhideWhenUsed/>
    <w:rsid w:val="006D27F9"/>
    <w:rPr>
      <w:color w:val="605E5C"/>
      <w:shd w:val="clear" w:color="auto" w:fill="E1DFDD"/>
    </w:rPr>
  </w:style>
  <w:style w:type="paragraph" w:styleId="NormalWeb">
    <w:name w:val="Normal (Web)"/>
    <w:basedOn w:val="Normal"/>
    <w:uiPriority w:val="99"/>
    <w:unhideWhenUsed/>
    <w:rsid w:val="005F50F8"/>
    <w:pPr>
      <w:tabs>
        <w:tab w:val="clear" w:pos="170"/>
      </w:tabs>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tw4winMark">
    <w:name w:val="tw4winMark"/>
    <w:basedOn w:val="DefaultParagraphFont"/>
    <w:rsid w:val="00417A9D"/>
    <w:rPr>
      <w:rFonts w:ascii="Courier New" w:hAnsi="Courier New" w:cs="Courier New"/>
      <w:b w:val="0"/>
      <w:i w:val="0"/>
      <w:dstrike w:val="0"/>
      <w:noProof/>
      <w:vanish/>
      <w:color w:val="800080"/>
      <w:spacing w:val="0"/>
      <w:kern w:val="3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askydd@sh.se" TargetMode="External"/><Relationship Id="rId4" Type="http://schemas.openxmlformats.org/officeDocument/2006/relationships/styles" Target="styles.xml"/><Relationship Id="rId9" Type="http://schemas.openxmlformats.org/officeDocument/2006/relationships/hyperlink" Target="mailto:registrator@sh.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cebs1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1720-D744-4D87-90F2-6DB80D6EFEA7}">
  <ds:schemaRefs/>
</ds:datastoreItem>
</file>

<file path=customXml/itemProps2.xml><?xml version="1.0" encoding="utf-8"?>
<ds:datastoreItem xmlns:ds="http://schemas.openxmlformats.org/officeDocument/2006/customXml" ds:itemID="{566D5D8E-9CEC-4D27-91F1-66424CED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Logotyp SVE</Template>
  <TotalTime>186</TotalTime>
  <Pages>3</Pages>
  <Words>726</Words>
  <Characters>3849</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Racutanu</dc:creator>
  <cp:lastModifiedBy>Clare Barnes</cp:lastModifiedBy>
  <cp:revision>8</cp:revision>
  <cp:lastPrinted>2016-06-17T11:05:00Z</cp:lastPrinted>
  <dcterms:created xsi:type="dcterms:W3CDTF">2020-05-18T09:50:00Z</dcterms:created>
  <dcterms:modified xsi:type="dcterms:W3CDTF">2020-05-20T06:47:00Z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ies>
</file>